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ABB0E" w14:textId="08D6E992" w:rsidR="004F6BF2" w:rsidRDefault="004F6BF2" w:rsidP="004F6BF2">
      <w:pPr>
        <w:pStyle w:val="TOCTitle"/>
      </w:pPr>
      <w:bookmarkStart w:id="0" w:name="_Ref387931971"/>
      <w:bookmarkStart w:id="1" w:name="_Toc152922776"/>
      <w:r w:rsidRPr="004F6BF2">
        <w:t>Table Of Contents</w:t>
      </w:r>
    </w:p>
    <w:p w14:paraId="0FD6EDBD" w14:textId="0EA52ACE" w:rsidR="00785863" w:rsidRDefault="004F6BF2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r>
        <w:fldChar w:fldCharType="begin"/>
      </w:r>
      <w:r>
        <w:instrText xml:space="preserve"> TOC \o "1-4" \h \z </w:instrText>
      </w:r>
      <w:r>
        <w:fldChar w:fldCharType="separate"/>
      </w:r>
      <w:hyperlink w:anchor="_Toc153899506" w:history="1">
        <w:r w:rsidR="00785863" w:rsidRPr="00B05CF3">
          <w:rPr>
            <w:rStyle w:val="Hyperlink"/>
            <w:noProof/>
          </w:rPr>
          <w:t>1</w:t>
        </w:r>
        <w:r w:rsidR="00785863"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="00785863" w:rsidRPr="00B05CF3">
          <w:rPr>
            <w:rStyle w:val="Hyperlink"/>
            <w:noProof/>
          </w:rPr>
          <w:t>Dissolution Development Report</w:t>
        </w:r>
        <w:r w:rsidR="00785863">
          <w:rPr>
            <w:noProof/>
            <w:webHidden/>
          </w:rPr>
          <w:tab/>
        </w:r>
        <w:r w:rsidR="00785863">
          <w:rPr>
            <w:noProof/>
            <w:webHidden/>
          </w:rPr>
          <w:fldChar w:fldCharType="begin"/>
        </w:r>
        <w:r w:rsidR="00785863">
          <w:rPr>
            <w:noProof/>
            <w:webHidden/>
          </w:rPr>
          <w:instrText xml:space="preserve"> PAGEREF _Toc153899506 \h </w:instrText>
        </w:r>
        <w:r w:rsidR="00785863">
          <w:rPr>
            <w:noProof/>
            <w:webHidden/>
          </w:rPr>
        </w:r>
        <w:r w:rsidR="00785863">
          <w:rPr>
            <w:noProof/>
            <w:webHidden/>
          </w:rPr>
          <w:fldChar w:fldCharType="separate"/>
        </w:r>
        <w:r w:rsidR="00785863">
          <w:rPr>
            <w:noProof/>
            <w:webHidden/>
          </w:rPr>
          <w:t>2</w:t>
        </w:r>
        <w:r w:rsidR="00785863">
          <w:rPr>
            <w:noProof/>
            <w:webHidden/>
          </w:rPr>
          <w:fldChar w:fldCharType="end"/>
        </w:r>
      </w:hyperlink>
    </w:p>
    <w:p w14:paraId="436B37A3" w14:textId="782DBF94" w:rsidR="00785863" w:rsidRDefault="00785863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07" w:history="1">
        <w:r w:rsidRPr="00B05CF3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Specification: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342491A" w14:textId="05DF00B1" w:rsidR="00785863" w:rsidRDefault="00785863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08" w:history="1">
        <w:r w:rsidRPr="00B05CF3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Justification: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0FB189A" w14:textId="2A74B6E6" w:rsidR="00785863" w:rsidRDefault="00785863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09" w:history="1">
        <w:r w:rsidRPr="00B05CF3">
          <w:rPr>
            <w:rStyle w:val="Hyperlink"/>
            <w:noProof/>
          </w:rPr>
          <w:t>1.2.1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Justification of Dissolution Conditions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BEBA197" w14:textId="3BCEA806" w:rsidR="00785863" w:rsidRDefault="00785863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0" w:history="1">
        <w:r w:rsidRPr="00B05CF3">
          <w:rPr>
            <w:rStyle w:val="Hyperlink"/>
            <w:noProof/>
          </w:rPr>
          <w:t>1.2.2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Justification for addition of Tier II: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9A2FFEF" w14:textId="11CEE80E" w:rsidR="00785863" w:rsidRDefault="00785863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1" w:history="1">
        <w:r w:rsidRPr="00B05CF3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Justification of Specification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D416B1B" w14:textId="1703F893" w:rsidR="00785863" w:rsidRDefault="00785863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2" w:history="1">
        <w:r w:rsidRPr="00B05CF3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discrimination power of dissolution method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1B6F19B" w14:textId="4ED0CA80" w:rsidR="00785863" w:rsidRDefault="00785863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3" w:history="1">
        <w:r w:rsidRPr="00B05CF3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Level of Gelucire: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25F9874" w14:textId="5D60B6FD" w:rsidR="00785863" w:rsidRDefault="00785863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4" w:history="1">
        <w:r w:rsidRPr="00B05CF3">
          <w:rPr>
            <w:rStyle w:val="Hyperlink"/>
            <w:noProof/>
          </w:rPr>
          <w:t>2.1.1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Conclusion: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8688F7A" w14:textId="0D711392" w:rsidR="00785863" w:rsidRDefault="00785863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5" w:history="1">
        <w:r w:rsidRPr="00B05CF3">
          <w:rPr>
            <w:rStyle w:val="Hyperlink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Level of Span 80: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E55268B" w14:textId="7E3EB928" w:rsidR="00785863" w:rsidRDefault="00785863">
      <w:pPr>
        <w:pStyle w:val="TOC3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6" w:history="1">
        <w:r w:rsidRPr="00B05CF3">
          <w:rPr>
            <w:rStyle w:val="Hyperlink"/>
            <w:noProof/>
          </w:rPr>
          <w:t>2.2.1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Conclusion: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3B47990" w14:textId="5AC9A681" w:rsidR="00785863" w:rsidRDefault="00785863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7" w:history="1">
        <w:r w:rsidRPr="00B05CF3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Pr="00B05CF3">
          <w:rPr>
            <w:rStyle w:val="Hyperlink"/>
            <w:noProof/>
          </w:rPr>
          <w:t>Overall Conclusion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C3919CF" w14:textId="1DA865B4" w:rsidR="004F6BF2" w:rsidRDefault="004F6BF2" w:rsidP="004F6BF2">
      <w:pPr>
        <w:pStyle w:val="Paragraph"/>
        <w:rPr>
          <w:szCs w:val="20"/>
        </w:rPr>
      </w:pPr>
      <w:r>
        <w:rPr>
          <w:szCs w:val="20"/>
        </w:rPr>
        <w:fldChar w:fldCharType="end"/>
      </w:r>
    </w:p>
    <w:p w14:paraId="725986AB" w14:textId="0392DB41" w:rsidR="004F6BF2" w:rsidRDefault="004F6BF2" w:rsidP="004F6BF2">
      <w:pPr>
        <w:pStyle w:val="TOCSection"/>
      </w:pPr>
      <w:r w:rsidRPr="004F6BF2">
        <w:t>List of In-Text Tables</w:t>
      </w:r>
    </w:p>
    <w:p w14:paraId="22E2A79B" w14:textId="179DBF2A" w:rsidR="00785863" w:rsidRDefault="004F6BF2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r>
        <w:fldChar w:fldCharType="begin"/>
      </w:r>
      <w:r>
        <w:instrText xml:space="preserve"> TOC \h \z \t "Table Title" \c </w:instrText>
      </w:r>
      <w:r>
        <w:fldChar w:fldCharType="separate"/>
      </w:r>
      <w:hyperlink w:anchor="_Toc153899518" w:history="1">
        <w:r w:rsidR="00785863" w:rsidRPr="00BE38A0">
          <w:rPr>
            <w:rStyle w:val="Hyperlink"/>
            <w:noProof/>
          </w:rPr>
          <w:t>Table 1.</w:t>
        </w:r>
        <w:r w:rsidR="00785863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 w:bidi="gu-IN"/>
            <w14:ligatures w14:val="standardContextual"/>
          </w:rPr>
          <w:tab/>
        </w:r>
        <w:r w:rsidR="00785863" w:rsidRPr="00BE38A0">
          <w:rPr>
            <w:rStyle w:val="Hyperlink"/>
            <w:noProof/>
          </w:rPr>
          <w:t>Summary of Dissolution Test Conditions</w:t>
        </w:r>
        <w:r w:rsidR="00785863">
          <w:rPr>
            <w:noProof/>
            <w:webHidden/>
          </w:rPr>
          <w:tab/>
        </w:r>
        <w:r w:rsidR="00785863">
          <w:rPr>
            <w:noProof/>
            <w:webHidden/>
          </w:rPr>
          <w:fldChar w:fldCharType="begin"/>
        </w:r>
        <w:r w:rsidR="00785863">
          <w:rPr>
            <w:noProof/>
            <w:webHidden/>
          </w:rPr>
          <w:instrText xml:space="preserve"> PAGEREF _Toc153899518 \h </w:instrText>
        </w:r>
        <w:r w:rsidR="00785863">
          <w:rPr>
            <w:noProof/>
            <w:webHidden/>
          </w:rPr>
        </w:r>
        <w:r w:rsidR="00785863">
          <w:rPr>
            <w:noProof/>
            <w:webHidden/>
          </w:rPr>
          <w:fldChar w:fldCharType="separate"/>
        </w:r>
        <w:r w:rsidR="00785863">
          <w:rPr>
            <w:noProof/>
            <w:webHidden/>
          </w:rPr>
          <w:t>3</w:t>
        </w:r>
        <w:r w:rsidR="00785863">
          <w:rPr>
            <w:noProof/>
            <w:webHidden/>
          </w:rPr>
          <w:fldChar w:fldCharType="end"/>
        </w:r>
      </w:hyperlink>
    </w:p>
    <w:p w14:paraId="6C4499D5" w14:textId="07F48D52" w:rsidR="00785863" w:rsidRDefault="00785863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19" w:history="1">
        <w:r w:rsidRPr="00BE38A0">
          <w:rPr>
            <w:rStyle w:val="Hyperlink"/>
            <w:noProof/>
          </w:rPr>
          <w:t xml:space="preserve">Table 2: </w:t>
        </w:r>
        <w:r w:rsidRPr="00BE38A0">
          <w:rPr>
            <w:rStyle w:val="Hyperlink"/>
            <w:noProof/>
            <w:highlight w:val="yellow"/>
          </w:rPr>
          <w:t>Drug Name</w:t>
        </w:r>
        <w:r w:rsidRPr="00BE38A0">
          <w:rPr>
            <w:rStyle w:val="Hyperlink"/>
            <w:noProof/>
          </w:rPr>
          <w:t xml:space="preserve"> Capsules, </w:t>
        </w:r>
        <w:r w:rsidRPr="00BE38A0">
          <w:rPr>
            <w:rStyle w:val="Hyperlink"/>
            <w:noProof/>
            <w:highlight w:val="yellow"/>
          </w:rPr>
          <w:t>xx</w:t>
        </w:r>
        <w:r w:rsidRPr="00BE38A0">
          <w:rPr>
            <w:rStyle w:val="Hyperlink"/>
            <w:noProof/>
          </w:rPr>
          <w:t xml:space="preserve"> mg: Evaluation of Effect of Gelucire Level on Drug Product Dissolution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ECE66E2" w14:textId="4289CE5A" w:rsidR="00785863" w:rsidRDefault="00785863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20" w:history="1">
        <w:r w:rsidRPr="00BE38A0">
          <w:rPr>
            <w:rStyle w:val="Hyperlink"/>
            <w:noProof/>
          </w:rPr>
          <w:t>Evaluation of Effect of Gelucire Level on Drug Product Dissolution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4DB228" w14:textId="4F7556DB" w:rsidR="00785863" w:rsidRDefault="00785863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 w:bidi="gu-IN"/>
          <w14:ligatures w14:val="standardContextual"/>
        </w:rPr>
      </w:pPr>
      <w:hyperlink w:anchor="_Toc153899521" w:history="1">
        <w:r w:rsidRPr="00BE38A0">
          <w:rPr>
            <w:rStyle w:val="Hyperlink"/>
            <w:noProof/>
          </w:rPr>
          <w:t xml:space="preserve">Table 3: </w:t>
        </w:r>
        <w:r w:rsidRPr="00BE38A0">
          <w:rPr>
            <w:rStyle w:val="Hyperlink"/>
            <w:noProof/>
            <w:highlight w:val="yellow"/>
          </w:rPr>
          <w:t>Drug Name</w:t>
        </w:r>
        <w:r w:rsidRPr="00BE38A0">
          <w:rPr>
            <w:rStyle w:val="Hyperlink"/>
            <w:noProof/>
          </w:rPr>
          <w:t xml:space="preserve"> Capsules, </w:t>
        </w:r>
        <w:r w:rsidRPr="00BE38A0">
          <w:rPr>
            <w:rStyle w:val="Hyperlink"/>
            <w:noProof/>
            <w:highlight w:val="yellow"/>
          </w:rPr>
          <w:t>XX</w:t>
        </w:r>
        <w:r w:rsidRPr="00BE38A0">
          <w:rPr>
            <w:rStyle w:val="Hyperlink"/>
            <w:noProof/>
          </w:rPr>
          <w:t xml:space="preserve"> mg: Evaluation of Effect of Gelucire Level on Drug Product Dissolution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_Toc153899521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5A407E8" w14:textId="12B8A25E" w:rsidR="004F6BF2" w:rsidRDefault="004F6BF2" w:rsidP="004F6BF2">
      <w:pPr>
        <w:pStyle w:val="Paragraph"/>
      </w:pPr>
      <w:r>
        <w:fldChar w:fldCharType="end"/>
      </w:r>
    </w:p>
    <w:p w14:paraId="2583D38A" w14:textId="4D570AB5" w:rsidR="004F6BF2" w:rsidRDefault="004F6BF2" w:rsidP="004F6BF2">
      <w:pPr>
        <w:pStyle w:val="TOCSection"/>
      </w:pPr>
      <w:r w:rsidRPr="004F6BF2">
        <w:t>List of In-Text Figures</w:t>
      </w:r>
    </w:p>
    <w:p w14:paraId="48683A3F" w14:textId="106C2E46" w:rsidR="004F6BF2" w:rsidRDefault="004F6BF2" w:rsidP="004F6BF2">
      <w:pPr>
        <w:pStyle w:val="TableofFigures"/>
        <w:ind w:left="1800" w:hanging="1440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>
        <w:fldChar w:fldCharType="begin"/>
      </w:r>
      <w:r>
        <w:instrText xml:space="preserve"> TOC \h \z \t "Figure Title" \c </w:instrText>
      </w:r>
      <w:r>
        <w:fldChar w:fldCharType="separate"/>
      </w:r>
      <w:hyperlink w:anchor="_Toc152922885" w:history="1">
        <w:r w:rsidRPr="00F37D39">
          <w:rPr>
            <w:rStyle w:val="Hyperlink"/>
            <w:noProof/>
          </w:rPr>
          <w:t xml:space="preserve">Figure 1 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F37D39">
          <w:rPr>
            <w:rStyle w:val="Hyperlink"/>
            <w:noProof/>
          </w:rPr>
          <w:t xml:space="preserve">Dissolution data for </w:t>
        </w:r>
        <w:r w:rsidRPr="00F37D39">
          <w:rPr>
            <w:rStyle w:val="Hyperlink"/>
            <w:noProof/>
            <w:highlight w:val="yellow"/>
          </w:rPr>
          <w:t>Drug Name</w:t>
        </w:r>
        <w:r w:rsidRPr="00F37D39">
          <w:rPr>
            <w:rStyle w:val="Hyperlink"/>
            <w:noProof/>
          </w:rPr>
          <w:t xml:space="preserve"> with different level of Gelucire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_Toc152922885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18F53F5" w14:textId="30C83857" w:rsidR="004F6BF2" w:rsidRDefault="004F6BF2" w:rsidP="004F6BF2">
      <w:pPr>
        <w:pStyle w:val="TableofFigures"/>
        <w:ind w:left="1800" w:hanging="1440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52922886" w:history="1">
        <w:r w:rsidRPr="00F37D39">
          <w:rPr>
            <w:rStyle w:val="Hyperlink"/>
            <w:noProof/>
          </w:rPr>
          <w:t xml:space="preserve">Figure 2 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F37D39">
          <w:rPr>
            <w:rStyle w:val="Hyperlink"/>
            <w:noProof/>
          </w:rPr>
          <w:t xml:space="preserve">Dissolution data for </w:t>
        </w:r>
        <w:r w:rsidRPr="00F37D39">
          <w:rPr>
            <w:rStyle w:val="Hyperlink"/>
            <w:noProof/>
            <w:highlight w:val="yellow"/>
          </w:rPr>
          <w:t>Drug Name</w:t>
        </w:r>
        <w:r w:rsidRPr="00F37D39">
          <w:rPr>
            <w:rStyle w:val="Hyperlink"/>
            <w:noProof/>
          </w:rPr>
          <w:t xml:space="preserve"> with different level of Span 80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_Toc152922886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CDEEBD2" w14:textId="42F0535A" w:rsidR="004F6BF2" w:rsidRPr="004F6BF2" w:rsidRDefault="004F6BF2" w:rsidP="004F6BF2">
      <w:pPr>
        <w:pStyle w:val="Paragraph"/>
      </w:pPr>
      <w:r>
        <w:fldChar w:fldCharType="end"/>
      </w:r>
    </w:p>
    <w:p w14:paraId="51E6A3FF" w14:textId="656D999B" w:rsidR="001A44A1" w:rsidRPr="00B311B3" w:rsidRDefault="001A44A1" w:rsidP="004F6BF2">
      <w:pPr>
        <w:pStyle w:val="Heading1"/>
        <w:pageBreakBefore/>
      </w:pPr>
      <w:bookmarkStart w:id="2" w:name="_Toc153899506"/>
      <w:r w:rsidRPr="00B311B3">
        <w:lastRenderedPageBreak/>
        <w:t>Dissolution</w:t>
      </w:r>
      <w:bookmarkEnd w:id="0"/>
      <w:r w:rsidRPr="00B311B3">
        <w:t xml:space="preserve"> Development Report</w:t>
      </w:r>
      <w:bookmarkEnd w:id="1"/>
      <w:bookmarkEnd w:id="2"/>
    </w:p>
    <w:p w14:paraId="182E46BB" w14:textId="77777777" w:rsidR="001A44A1" w:rsidRPr="00B311B3" w:rsidRDefault="001A44A1" w:rsidP="004F6BF2">
      <w:pPr>
        <w:pStyle w:val="Heading2"/>
      </w:pPr>
      <w:bookmarkStart w:id="3" w:name="_Toc152922777"/>
      <w:bookmarkStart w:id="4" w:name="_Toc153899507"/>
      <w:r w:rsidRPr="00B311B3">
        <w:t>Specification:</w:t>
      </w:r>
      <w:bookmarkEnd w:id="3"/>
      <w:bookmarkEnd w:id="4"/>
      <w:r w:rsidRPr="00B311B3">
        <w:t xml:space="preserve"> 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65"/>
        <w:gridCol w:w="4779"/>
      </w:tblGrid>
      <w:tr w:rsidR="007C5F4F" w:rsidRPr="00B311B3" w14:paraId="777ECEF4" w14:textId="77777777" w:rsidTr="00544FA9">
        <w:trPr>
          <w:trHeight w:val="430"/>
          <w:jc w:val="center"/>
        </w:trPr>
        <w:tc>
          <w:tcPr>
            <w:tcW w:w="2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25C2649" w14:textId="77777777" w:rsidR="007C5F4F" w:rsidRPr="00B311B3" w:rsidRDefault="007C5F4F" w:rsidP="007C5F4F">
            <w:pPr>
              <w:pStyle w:val="TableLeft"/>
              <w:spacing w:before="0" w:after="0"/>
              <w:jc w:val="center"/>
              <w:rPr>
                <w:rFonts w:cs="Times New Roman"/>
                <w:b/>
                <w:sz w:val="20"/>
              </w:rPr>
            </w:pPr>
            <w:r w:rsidRPr="00B311B3">
              <w:rPr>
                <w:rFonts w:cs="Times New Roman"/>
                <w:b/>
                <w:sz w:val="20"/>
              </w:rPr>
              <w:t>Time Point</w:t>
            </w:r>
          </w:p>
        </w:tc>
        <w:tc>
          <w:tcPr>
            <w:tcW w:w="25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4359AC1" w14:textId="77777777" w:rsidR="007C5F4F" w:rsidRPr="00B311B3" w:rsidRDefault="007C5F4F" w:rsidP="007C5F4F">
            <w:pPr>
              <w:pStyle w:val="TableLeft"/>
              <w:spacing w:before="0" w:after="0"/>
              <w:jc w:val="center"/>
              <w:rPr>
                <w:rFonts w:cs="Times New Roman"/>
                <w:b/>
                <w:sz w:val="20"/>
              </w:rPr>
            </w:pPr>
            <w:r w:rsidRPr="00B311B3">
              <w:rPr>
                <w:rFonts w:cs="Times New Roman"/>
                <w:b/>
                <w:sz w:val="20"/>
              </w:rPr>
              <w:t>% Drug Release</w:t>
            </w:r>
          </w:p>
        </w:tc>
      </w:tr>
      <w:tr w:rsidR="006C575A" w:rsidRPr="00B311B3" w14:paraId="2E00817D" w14:textId="77777777" w:rsidTr="00544FA9">
        <w:trPr>
          <w:trHeight w:val="421"/>
          <w:jc w:val="center"/>
        </w:trPr>
        <w:tc>
          <w:tcPr>
            <w:tcW w:w="244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6D6559C" w14:textId="56E9E125" w:rsidR="006C575A" w:rsidRPr="00B311B3" w:rsidRDefault="006C575A" w:rsidP="007C5F4F">
            <w:pPr>
              <w:pStyle w:val="TableLeft"/>
              <w:spacing w:before="0" w:after="0"/>
              <w:jc w:val="center"/>
              <w:rPr>
                <w:rFonts w:cs="Times New Roman"/>
                <w:sz w:val="20"/>
              </w:rPr>
            </w:pPr>
            <w:r w:rsidRPr="00B311B3">
              <w:rPr>
                <w:rFonts w:cs="Times New Roman"/>
                <w:sz w:val="20"/>
              </w:rPr>
              <w:t>90 minutes</w:t>
            </w:r>
          </w:p>
        </w:tc>
        <w:tc>
          <w:tcPr>
            <w:tcW w:w="255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79F1BF5" w14:textId="18B82225" w:rsidR="006C575A" w:rsidRPr="00B311B3" w:rsidRDefault="006C575A" w:rsidP="007C5F4F">
            <w:pPr>
              <w:pStyle w:val="tablecenter0"/>
              <w:pageBreakBefore/>
              <w:spacing w:after="0"/>
              <w:rPr>
                <w:sz w:val="20"/>
                <w:szCs w:val="20"/>
              </w:rPr>
            </w:pPr>
            <w:r w:rsidRPr="00B311B3">
              <w:rPr>
                <w:sz w:val="20"/>
              </w:rPr>
              <w:t xml:space="preserve">NLT 70% (Q) </w:t>
            </w:r>
          </w:p>
        </w:tc>
      </w:tr>
    </w:tbl>
    <w:p w14:paraId="1C4C32B9" w14:textId="77777777" w:rsidR="001A44A1" w:rsidRPr="00B311B3" w:rsidRDefault="001A44A1" w:rsidP="004F6BF2">
      <w:pPr>
        <w:pStyle w:val="Heading2"/>
      </w:pPr>
      <w:bookmarkStart w:id="5" w:name="_Toc152922778"/>
      <w:bookmarkStart w:id="6" w:name="_Toc153899508"/>
      <w:r w:rsidRPr="00B311B3">
        <w:t>Justification:</w:t>
      </w:r>
      <w:bookmarkEnd w:id="5"/>
      <w:bookmarkEnd w:id="6"/>
    </w:p>
    <w:p w14:paraId="21CCCAB7" w14:textId="38F0ACC3" w:rsidR="00911547" w:rsidRPr="00B311B3" w:rsidRDefault="00911547" w:rsidP="00911547">
      <w:pPr>
        <w:pStyle w:val="Paragraph"/>
        <w:autoSpaceDE w:val="0"/>
        <w:autoSpaceDN w:val="0"/>
        <w:adjustRightInd w:val="0"/>
        <w:spacing w:before="0" w:line="336" w:lineRule="auto"/>
        <w:jc w:val="both"/>
      </w:pPr>
      <w:r w:rsidRPr="00B311B3">
        <w:t xml:space="preserve">The development of </w:t>
      </w:r>
      <w:r w:rsidR="00A267EA" w:rsidRPr="00A267EA">
        <w:rPr>
          <w:highlight w:val="yellow"/>
        </w:rPr>
        <w:t xml:space="preserve">Proposed Product </w:t>
      </w:r>
      <w:r w:rsidR="00A267EA" w:rsidRPr="00785863">
        <w:rPr>
          <w:highlight w:val="yellow"/>
        </w:rPr>
        <w:t>Name</w:t>
      </w:r>
      <w:r w:rsidR="00A267EA" w:rsidRPr="00B311B3">
        <w:t xml:space="preserve"> </w:t>
      </w:r>
      <w:r w:rsidRPr="00B311B3">
        <w:t xml:space="preserve">at </w:t>
      </w:r>
      <w:r w:rsidR="006E2E23" w:rsidRPr="006E2E23">
        <w:rPr>
          <w:highlight w:val="yellow"/>
        </w:rPr>
        <w:t>Company Name</w:t>
      </w:r>
      <w:r w:rsidRPr="00B311B3">
        <w:t xml:space="preserve"> was guided by the dosage form design and the drug delivery system of the Reference Listed Drug (RLD) </w:t>
      </w:r>
      <w:r w:rsidR="006E2E23" w:rsidRPr="006E2E23">
        <w:rPr>
          <w:highlight w:val="yellow"/>
        </w:rPr>
        <w:t>Product name®</w:t>
      </w:r>
      <w:r w:rsidRPr="00B311B3">
        <w:t xml:space="preserve">. The brand product </w:t>
      </w:r>
      <w:proofErr w:type="spellStart"/>
      <w:r w:rsidR="006E2E23" w:rsidRPr="006E2E23">
        <w:rPr>
          <w:highlight w:val="yellow"/>
        </w:rPr>
        <w:t>Product</w:t>
      </w:r>
      <w:proofErr w:type="spellEnd"/>
      <w:r w:rsidR="006E2E23" w:rsidRPr="006E2E23">
        <w:rPr>
          <w:highlight w:val="yellow"/>
        </w:rPr>
        <w:t xml:space="preserve"> name</w:t>
      </w:r>
      <w:r w:rsidRPr="006E2E23">
        <w:rPr>
          <w:highlight w:val="yellow"/>
        </w:rPr>
        <w:t>®</w:t>
      </w:r>
      <w:r w:rsidRPr="00B311B3">
        <w:t xml:space="preserve"> is formulated as an immediate release semi-solid </w:t>
      </w:r>
      <w:proofErr w:type="gramStart"/>
      <w:r w:rsidRPr="00B311B3">
        <w:t>2 piece</w:t>
      </w:r>
      <w:proofErr w:type="gramEnd"/>
      <w:r w:rsidRPr="00B311B3">
        <w:t xml:space="preserve"> hard gelatin capsule dosage from. The product is indicated for the </w:t>
      </w:r>
      <w:r w:rsidR="00785863" w:rsidRPr="00785863">
        <w:rPr>
          <w:highlight w:val="yellow"/>
        </w:rPr>
        <w:t>&lt;Add indication&gt;.</w:t>
      </w:r>
    </w:p>
    <w:p w14:paraId="7926782F" w14:textId="7B8CBD80" w:rsidR="00911547" w:rsidRPr="00B311B3" w:rsidRDefault="00911547" w:rsidP="00B311B3">
      <w:pPr>
        <w:pStyle w:val="Paragraph"/>
        <w:autoSpaceDE w:val="0"/>
        <w:autoSpaceDN w:val="0"/>
        <w:adjustRightInd w:val="0"/>
        <w:spacing w:before="0" w:line="336" w:lineRule="auto"/>
        <w:jc w:val="both"/>
      </w:pPr>
      <w:r w:rsidRPr="00B311B3">
        <w:t xml:space="preserve">The formulation development of </w:t>
      </w:r>
      <w:r w:rsidR="006E2E23" w:rsidRPr="006E2E23">
        <w:rPr>
          <w:highlight w:val="yellow"/>
        </w:rPr>
        <w:t>Company Name</w:t>
      </w:r>
      <w:r w:rsidRPr="00B311B3">
        <w:t xml:space="preserve"> Pharmaceutical’s generic version was designed as an active suspension filled into hard gelatin capsules. All strengths of </w:t>
      </w:r>
      <w:r w:rsidR="006E2E23" w:rsidRPr="006E2E23">
        <w:rPr>
          <w:highlight w:val="yellow"/>
        </w:rPr>
        <w:t>Drug Name</w:t>
      </w:r>
      <w:r w:rsidRPr="00B311B3">
        <w:t xml:space="preserve"> capsules share the same formulation component which is filled into capsules proportionally to achieve the capsule strength.</w:t>
      </w:r>
    </w:p>
    <w:p w14:paraId="3242A8F7" w14:textId="10F3A4A6" w:rsidR="001A44A1" w:rsidRPr="00B311B3" w:rsidRDefault="009B1381" w:rsidP="007C5F4F">
      <w:pPr>
        <w:pStyle w:val="Paragraph"/>
        <w:autoSpaceDE w:val="0"/>
        <w:autoSpaceDN w:val="0"/>
        <w:adjustRightInd w:val="0"/>
        <w:spacing w:before="0" w:after="0" w:line="336" w:lineRule="auto"/>
        <w:jc w:val="both"/>
      </w:pPr>
      <w:r w:rsidRPr="00B311B3">
        <w:t xml:space="preserve">There are six different dissolution </w:t>
      </w:r>
      <w:proofErr w:type="gramStart"/>
      <w:r w:rsidRPr="00B311B3">
        <w:t>test</w:t>
      </w:r>
      <w:proofErr w:type="gramEnd"/>
      <w:r w:rsidRPr="00B311B3">
        <w:t xml:space="preserve"> listed in USP monograph for </w:t>
      </w:r>
      <w:r w:rsidR="00A267EA" w:rsidRPr="00A267EA">
        <w:rPr>
          <w:highlight w:val="yellow"/>
        </w:rPr>
        <w:t xml:space="preserve">Proposed </w:t>
      </w:r>
      <w:r w:rsidR="00785863" w:rsidRPr="00A267EA">
        <w:rPr>
          <w:highlight w:val="yellow"/>
        </w:rPr>
        <w:t xml:space="preserve">Product </w:t>
      </w:r>
      <w:r w:rsidR="00785863" w:rsidRPr="00785863">
        <w:rPr>
          <w:highlight w:val="yellow"/>
        </w:rPr>
        <w:t>Name</w:t>
      </w:r>
      <w:r w:rsidRPr="00B311B3">
        <w:t xml:space="preserve">, </w:t>
      </w:r>
      <w:r w:rsidR="006E2E23" w:rsidRPr="006E2E23">
        <w:rPr>
          <w:highlight w:val="yellow"/>
        </w:rPr>
        <w:t>Company Name</w:t>
      </w:r>
      <w:r w:rsidR="001A44A1" w:rsidRPr="00B311B3">
        <w:t xml:space="preserve"> adopt</w:t>
      </w:r>
      <w:r w:rsidRPr="00B311B3">
        <w:t xml:space="preserve"> Test-3 dissolution method from USP Monograph for </w:t>
      </w:r>
      <w:r w:rsidR="00A267EA" w:rsidRPr="00A267EA">
        <w:rPr>
          <w:highlight w:val="yellow"/>
        </w:rPr>
        <w:t xml:space="preserve">Proposed Product </w:t>
      </w:r>
      <w:r w:rsidR="00A267EA" w:rsidRPr="00785863">
        <w:rPr>
          <w:highlight w:val="yellow"/>
        </w:rPr>
        <w:t>Name</w:t>
      </w:r>
      <w:r w:rsidR="00A267EA" w:rsidRPr="00B311B3">
        <w:t xml:space="preserve"> </w:t>
      </w:r>
      <w:r w:rsidRPr="00B311B3">
        <w:t>as RLD (</w:t>
      </w:r>
      <w:r w:rsidR="006E2E23" w:rsidRPr="006E2E23">
        <w:rPr>
          <w:highlight w:val="yellow"/>
        </w:rPr>
        <w:t>Product name®</w:t>
      </w:r>
      <w:r w:rsidRPr="00B311B3">
        <w:t xml:space="preserve">) </w:t>
      </w:r>
      <w:r w:rsidR="001A44A1" w:rsidRPr="00B311B3">
        <w:t>for routine QC release purpose</w:t>
      </w:r>
      <w:r w:rsidRPr="00B311B3">
        <w:t>.</w:t>
      </w:r>
      <w:r w:rsidR="001A44A1" w:rsidRPr="00B311B3">
        <w:t xml:space="preserve"> The analytical procedure for the determination of </w:t>
      </w:r>
      <w:r w:rsidR="00911547" w:rsidRPr="00B311B3">
        <w:t>dissolution of</w:t>
      </w:r>
      <w:r w:rsidR="001A44A1" w:rsidRPr="00B311B3">
        <w:t xml:space="preserve"> </w:t>
      </w:r>
      <w:r w:rsidR="00A267EA" w:rsidRPr="00A267EA">
        <w:rPr>
          <w:highlight w:val="yellow"/>
        </w:rPr>
        <w:t xml:space="preserve">Proposed Product </w:t>
      </w:r>
      <w:r w:rsidR="00A267EA" w:rsidRPr="00785863">
        <w:rPr>
          <w:highlight w:val="yellow"/>
        </w:rPr>
        <w:t>Name</w:t>
      </w:r>
      <w:r w:rsidR="001A44A1" w:rsidRPr="00B311B3">
        <w:t>, is reverse phase high pressure liquid chromatographic method.</w:t>
      </w:r>
    </w:p>
    <w:p w14:paraId="63B98765" w14:textId="77777777" w:rsidR="001A44A1" w:rsidRPr="00B311B3" w:rsidRDefault="001A44A1" w:rsidP="004F6BF2">
      <w:pPr>
        <w:pStyle w:val="Heading3"/>
      </w:pPr>
      <w:bookmarkStart w:id="7" w:name="_Toc152922779"/>
      <w:bookmarkStart w:id="8" w:name="_Toc153899509"/>
      <w:r w:rsidRPr="00B311B3">
        <w:t>Justification of Dissolution Conditions</w:t>
      </w:r>
      <w:bookmarkEnd w:id="7"/>
      <w:bookmarkEnd w:id="8"/>
    </w:p>
    <w:p w14:paraId="5F8C18D6" w14:textId="6417F45A" w:rsidR="001A44A1" w:rsidRPr="00B311B3" w:rsidRDefault="001A44A1" w:rsidP="001A44A1">
      <w:pPr>
        <w:pStyle w:val="Paragraph"/>
        <w:spacing w:line="360" w:lineRule="auto"/>
        <w:jc w:val="both"/>
      </w:pPr>
      <w:r w:rsidRPr="00B311B3">
        <w:t>The dissolution conditions are referred from the US</w:t>
      </w:r>
      <w:r w:rsidR="009B1381" w:rsidRPr="00B311B3">
        <w:t xml:space="preserve">P Monograph for </w:t>
      </w:r>
      <w:r w:rsidR="00A267EA" w:rsidRPr="00A267EA">
        <w:rPr>
          <w:highlight w:val="yellow"/>
        </w:rPr>
        <w:t xml:space="preserve">Proposed Product </w:t>
      </w:r>
      <w:r w:rsidR="00A267EA" w:rsidRPr="00785863">
        <w:rPr>
          <w:highlight w:val="yellow"/>
        </w:rPr>
        <w:t>Name</w:t>
      </w:r>
      <w:r w:rsidR="00A267EA" w:rsidRPr="00B311B3">
        <w:t xml:space="preserve"> </w:t>
      </w:r>
      <w:r w:rsidR="009B1381" w:rsidRPr="00B311B3">
        <w:t xml:space="preserve">and consistent with reference listed drug (RLD) </w:t>
      </w:r>
      <w:r w:rsidR="006E2E23" w:rsidRPr="006E2E23">
        <w:rPr>
          <w:highlight w:val="yellow"/>
        </w:rPr>
        <w:t>Product name®</w:t>
      </w:r>
      <w:r w:rsidR="009B1381" w:rsidRPr="00B311B3">
        <w:t>.</w:t>
      </w:r>
      <w:r w:rsidRPr="00B311B3">
        <w:t xml:space="preserve"> </w:t>
      </w:r>
      <w:r w:rsidR="00620311" w:rsidRPr="00B311B3">
        <w:t xml:space="preserve">The analytical procedure for determination of dissolution of </w:t>
      </w:r>
      <w:r w:rsidR="00A267EA" w:rsidRPr="00A267EA">
        <w:rPr>
          <w:highlight w:val="yellow"/>
        </w:rPr>
        <w:t xml:space="preserve">Proposed Product </w:t>
      </w:r>
      <w:r w:rsidR="00A267EA" w:rsidRPr="00785863">
        <w:rPr>
          <w:highlight w:val="yellow"/>
        </w:rPr>
        <w:t>Name</w:t>
      </w:r>
      <w:r w:rsidR="00A267EA" w:rsidRPr="006E2E23">
        <w:rPr>
          <w:highlight w:val="yellow"/>
        </w:rPr>
        <w:t xml:space="preserve"> </w:t>
      </w:r>
      <w:r w:rsidR="00620311" w:rsidRPr="00B311B3">
        <w:t xml:space="preserve">is </w:t>
      </w:r>
      <w:r w:rsidR="00812FB9" w:rsidRPr="00B311B3">
        <w:t>in line</w:t>
      </w:r>
      <w:r w:rsidR="00620311" w:rsidRPr="00B311B3">
        <w:t xml:space="preserve"> with USP (Test-3)</w:t>
      </w:r>
      <w:r w:rsidR="006E2E23">
        <w:t xml:space="preserve"> </w:t>
      </w:r>
      <w:r w:rsidR="00620311" w:rsidRPr="00B311B3">
        <w:t>and modified according to USP General chapter &lt;621&gt;</w:t>
      </w:r>
      <w:r w:rsidR="009B1381" w:rsidRPr="00B311B3">
        <w:t xml:space="preserve"> for </w:t>
      </w:r>
      <w:proofErr w:type="spellStart"/>
      <w:proofErr w:type="gramStart"/>
      <w:r w:rsidR="009B1381" w:rsidRPr="00B311B3">
        <w:t>it’s</w:t>
      </w:r>
      <w:proofErr w:type="spellEnd"/>
      <w:r w:rsidR="009B1381" w:rsidRPr="00B311B3">
        <w:t xml:space="preserve"> intended</w:t>
      </w:r>
      <w:proofErr w:type="gramEnd"/>
      <w:r w:rsidR="009B1381" w:rsidRPr="00B311B3">
        <w:t xml:space="preserve"> use and </w:t>
      </w:r>
      <w:r w:rsidRPr="00B311B3">
        <w:t xml:space="preserve">validated under actual lab conditions. In </w:t>
      </w:r>
      <w:r w:rsidR="00620311" w:rsidRPr="00B311B3">
        <w:t>addition,</w:t>
      </w:r>
      <w:r w:rsidRPr="00B311B3">
        <w:t xml:space="preserve"> </w:t>
      </w:r>
      <w:r w:rsidR="006E2E23" w:rsidRPr="006E2E23">
        <w:rPr>
          <w:highlight w:val="yellow"/>
        </w:rPr>
        <w:t>Company Name</w:t>
      </w:r>
      <w:r w:rsidRPr="00B311B3">
        <w:t xml:space="preserve"> also proposed Tier-II dissolution method</w:t>
      </w:r>
      <w:r w:rsidR="009B1381" w:rsidRPr="00B311B3">
        <w:t xml:space="preserve"> for stability testing</w:t>
      </w:r>
      <w:r w:rsidRPr="00B311B3">
        <w:t xml:space="preserve">. Please refer to </w:t>
      </w:r>
      <w:r w:rsidRPr="00B311B3">
        <w:rPr>
          <w:b/>
        </w:rPr>
        <w:t>Module 3.2.P.5.2</w:t>
      </w:r>
      <w:r w:rsidRPr="00B311B3">
        <w:t xml:space="preserve"> for dissolution test procedure and </w:t>
      </w:r>
      <w:r w:rsidRPr="00B311B3">
        <w:rPr>
          <w:b/>
        </w:rPr>
        <w:t>Module 3.2.P.5.3</w:t>
      </w:r>
      <w:r w:rsidRPr="00B311B3">
        <w:t xml:space="preserve"> for method validation report. Please refer to </w:t>
      </w:r>
      <w:r w:rsidRPr="00B311B3">
        <w:fldChar w:fldCharType="begin"/>
      </w:r>
      <w:r w:rsidRPr="00B311B3">
        <w:instrText xml:space="preserve"> REF _Ref314657385 \h  \* MERGEFORMAT </w:instrText>
      </w:r>
      <w:r w:rsidRPr="00B311B3">
        <w:fldChar w:fldCharType="separate"/>
      </w:r>
      <w:r w:rsidR="004F6BF2" w:rsidRPr="00B311B3">
        <w:t xml:space="preserve">Table </w:t>
      </w:r>
      <w:r w:rsidRPr="00B311B3">
        <w:fldChar w:fldCharType="end"/>
      </w:r>
      <w:r w:rsidRPr="00B311B3">
        <w:t>1 for the summary of dissolution conditions.</w:t>
      </w:r>
    </w:p>
    <w:tbl>
      <w:tblPr>
        <w:tblW w:w="4963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40"/>
        <w:gridCol w:w="1996"/>
        <w:gridCol w:w="3469"/>
        <w:gridCol w:w="2070"/>
      </w:tblGrid>
      <w:tr w:rsidR="001A44A1" w:rsidRPr="00B311B3" w14:paraId="04576B67" w14:textId="77777777" w:rsidTr="000B1FCE">
        <w:trPr>
          <w:trHeight w:val="579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CA1C035" w14:textId="77777777" w:rsidR="001A44A1" w:rsidRPr="00B311B3" w:rsidRDefault="001A44A1" w:rsidP="004F6BF2">
            <w:pPr>
              <w:pStyle w:val="TableTitle"/>
            </w:pPr>
            <w:bookmarkStart w:id="9" w:name="_Ref314657385"/>
            <w:bookmarkStart w:id="10" w:name="_Toc152922803"/>
            <w:bookmarkStart w:id="11" w:name="_Toc153899518"/>
            <w:r w:rsidRPr="00B311B3">
              <w:lastRenderedPageBreak/>
              <w:t xml:space="preserve">Table </w:t>
            </w:r>
            <w:bookmarkEnd w:id="9"/>
            <w:r w:rsidRPr="00B311B3">
              <w:t>1.</w:t>
            </w:r>
            <w:r w:rsidRPr="00B311B3">
              <w:tab/>
              <w:t>Summary of Dissolution Test Conditions</w:t>
            </w:r>
            <w:bookmarkEnd w:id="10"/>
            <w:bookmarkEnd w:id="11"/>
          </w:p>
        </w:tc>
      </w:tr>
      <w:tr w:rsidR="00620311" w:rsidRPr="00B311B3" w14:paraId="223D2D4D" w14:textId="77777777" w:rsidTr="00544FA9">
        <w:trPr>
          <w:trHeight w:val="579"/>
        </w:trPr>
        <w:tc>
          <w:tcPr>
            <w:tcW w:w="938" w:type="pct"/>
            <w:shd w:val="clear" w:color="auto" w:fill="DAEEF3" w:themeFill="accent5" w:themeFillTint="33"/>
            <w:vAlign w:val="center"/>
          </w:tcPr>
          <w:p w14:paraId="09677B61" w14:textId="77777777" w:rsidR="00620311" w:rsidRPr="00B311B3" w:rsidRDefault="00620311" w:rsidP="001A44A1">
            <w:pPr>
              <w:pStyle w:val="TableHead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Test Attributes</w:t>
            </w:r>
          </w:p>
        </w:tc>
        <w:tc>
          <w:tcPr>
            <w:tcW w:w="1076" w:type="pct"/>
            <w:shd w:val="clear" w:color="auto" w:fill="DAEEF3" w:themeFill="accent5" w:themeFillTint="33"/>
            <w:vAlign w:val="center"/>
          </w:tcPr>
          <w:p w14:paraId="6EA99F03" w14:textId="77777777" w:rsidR="00620311" w:rsidRPr="00B311B3" w:rsidRDefault="00620311" w:rsidP="001A44A1">
            <w:pPr>
              <w:pStyle w:val="TableHead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Tier-I</w:t>
            </w:r>
          </w:p>
          <w:p w14:paraId="61F4E8F1" w14:textId="20C80C1B" w:rsidR="004E405D" w:rsidRPr="00B311B3" w:rsidRDefault="004E405D" w:rsidP="001A44A1">
            <w:pPr>
              <w:pStyle w:val="TableHead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(For Release)</w:t>
            </w:r>
          </w:p>
        </w:tc>
        <w:tc>
          <w:tcPr>
            <w:tcW w:w="1870" w:type="pct"/>
            <w:shd w:val="clear" w:color="auto" w:fill="DAEEF3" w:themeFill="accent5" w:themeFillTint="33"/>
            <w:vAlign w:val="center"/>
          </w:tcPr>
          <w:p w14:paraId="50B65732" w14:textId="77777777" w:rsidR="00620311" w:rsidRPr="00B311B3" w:rsidRDefault="00620311" w:rsidP="001A44A1">
            <w:pPr>
              <w:pStyle w:val="TableHead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Tier-II</w:t>
            </w:r>
          </w:p>
          <w:p w14:paraId="28C00019" w14:textId="00AFB227" w:rsidR="004E405D" w:rsidRPr="00B311B3" w:rsidRDefault="004E405D" w:rsidP="001A44A1">
            <w:pPr>
              <w:pStyle w:val="TableHead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(For Stability Testing)</w:t>
            </w:r>
          </w:p>
        </w:tc>
        <w:tc>
          <w:tcPr>
            <w:tcW w:w="1116" w:type="pct"/>
            <w:shd w:val="clear" w:color="auto" w:fill="DAEEF3" w:themeFill="accent5" w:themeFillTint="33"/>
            <w:vAlign w:val="center"/>
          </w:tcPr>
          <w:p w14:paraId="68D082F7" w14:textId="77777777" w:rsidR="00620311" w:rsidRPr="00B311B3" w:rsidRDefault="00620311" w:rsidP="001A44A1">
            <w:pPr>
              <w:pStyle w:val="TableHead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Justification</w:t>
            </w:r>
          </w:p>
        </w:tc>
      </w:tr>
      <w:tr w:rsidR="00620311" w:rsidRPr="00B311B3" w14:paraId="2B4CA24C" w14:textId="77777777" w:rsidTr="00544FA9">
        <w:trPr>
          <w:trHeight w:val="434"/>
        </w:trPr>
        <w:tc>
          <w:tcPr>
            <w:tcW w:w="938" w:type="pct"/>
            <w:shd w:val="clear" w:color="auto" w:fill="FDE9D9" w:themeFill="accent6" w:themeFillTint="33"/>
            <w:vAlign w:val="center"/>
          </w:tcPr>
          <w:p w14:paraId="1FFFA835" w14:textId="77777777" w:rsidR="00620311" w:rsidRPr="00B311B3" w:rsidRDefault="00620311" w:rsidP="001A44A1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Medium</w:t>
            </w:r>
          </w:p>
        </w:tc>
        <w:tc>
          <w:tcPr>
            <w:tcW w:w="1076" w:type="pct"/>
            <w:vAlign w:val="center"/>
          </w:tcPr>
          <w:p w14:paraId="3C5BB725" w14:textId="78EC2F98" w:rsidR="00620311" w:rsidRPr="00B311B3" w:rsidRDefault="00620311" w:rsidP="001A44A1">
            <w:pPr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pct"/>
            <w:vAlign w:val="center"/>
          </w:tcPr>
          <w:p w14:paraId="3D919C41" w14:textId="71AF9B78" w:rsidR="00620311" w:rsidRPr="00B311B3" w:rsidRDefault="00620311" w:rsidP="001A44A1">
            <w:pPr>
              <w:spacing w:before="0"/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pct"/>
            <w:vMerge w:val="restart"/>
            <w:vAlign w:val="center"/>
          </w:tcPr>
          <w:p w14:paraId="162443E8" w14:textId="3960283C" w:rsidR="00620311" w:rsidRPr="00B311B3" w:rsidRDefault="00620311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 xml:space="preserve">Consistent with </w:t>
            </w:r>
            <w:proofErr w:type="gramStart"/>
            <w:r w:rsidRPr="00B311B3">
              <w:rPr>
                <w:sz w:val="22"/>
                <w:szCs w:val="22"/>
              </w:rPr>
              <w:t>US</w:t>
            </w:r>
            <w:r w:rsidR="004E405D" w:rsidRPr="00B311B3">
              <w:rPr>
                <w:sz w:val="22"/>
                <w:szCs w:val="22"/>
              </w:rPr>
              <w:t>P</w:t>
            </w:r>
            <w:r w:rsidRPr="00B311B3">
              <w:rPr>
                <w:sz w:val="22"/>
                <w:szCs w:val="22"/>
              </w:rPr>
              <w:t xml:space="preserve">  dissolution</w:t>
            </w:r>
            <w:proofErr w:type="gramEnd"/>
            <w:r w:rsidRPr="00B311B3">
              <w:rPr>
                <w:sz w:val="22"/>
                <w:szCs w:val="22"/>
              </w:rPr>
              <w:t xml:space="preserve"> </w:t>
            </w:r>
            <w:r w:rsidR="00354012" w:rsidRPr="00B311B3">
              <w:rPr>
                <w:sz w:val="22"/>
                <w:szCs w:val="22"/>
              </w:rPr>
              <w:t>T</w:t>
            </w:r>
            <w:r w:rsidR="004E405D" w:rsidRPr="00B311B3">
              <w:rPr>
                <w:sz w:val="22"/>
                <w:szCs w:val="22"/>
              </w:rPr>
              <w:t>est-3</w:t>
            </w:r>
          </w:p>
          <w:p w14:paraId="084DCA0A" w14:textId="77777777" w:rsidR="00620311" w:rsidRPr="00B311B3" w:rsidRDefault="00620311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</w:p>
        </w:tc>
      </w:tr>
      <w:tr w:rsidR="000B1FCE" w:rsidRPr="00B311B3" w14:paraId="29EC5F81" w14:textId="77777777" w:rsidTr="00544FA9">
        <w:trPr>
          <w:trHeight w:val="434"/>
        </w:trPr>
        <w:tc>
          <w:tcPr>
            <w:tcW w:w="938" w:type="pct"/>
            <w:shd w:val="clear" w:color="auto" w:fill="FDE9D9" w:themeFill="accent6" w:themeFillTint="33"/>
            <w:vAlign w:val="center"/>
          </w:tcPr>
          <w:p w14:paraId="35FB0E15" w14:textId="77777777" w:rsidR="000B1FCE" w:rsidRPr="00B311B3" w:rsidRDefault="000B1FCE" w:rsidP="001A44A1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Volume</w:t>
            </w:r>
          </w:p>
        </w:tc>
        <w:tc>
          <w:tcPr>
            <w:tcW w:w="2946" w:type="pct"/>
            <w:gridSpan w:val="2"/>
            <w:vAlign w:val="center"/>
          </w:tcPr>
          <w:p w14:paraId="7B58189D" w14:textId="0865297A" w:rsidR="000B1FCE" w:rsidRPr="00B311B3" w:rsidRDefault="000B1FCE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900 mL</w:t>
            </w:r>
          </w:p>
        </w:tc>
        <w:tc>
          <w:tcPr>
            <w:tcW w:w="1116" w:type="pct"/>
            <w:vMerge/>
            <w:vAlign w:val="center"/>
          </w:tcPr>
          <w:p w14:paraId="7DB528D5" w14:textId="77777777" w:rsidR="000B1FCE" w:rsidRPr="00B311B3" w:rsidRDefault="000B1FCE" w:rsidP="001A44A1">
            <w:pPr>
              <w:pStyle w:val="TableCenter"/>
              <w:spacing w:before="0" w:after="0"/>
              <w:jc w:val="left"/>
              <w:rPr>
                <w:sz w:val="22"/>
                <w:szCs w:val="22"/>
              </w:rPr>
            </w:pPr>
          </w:p>
        </w:tc>
      </w:tr>
      <w:tr w:rsidR="001A44A1" w:rsidRPr="00B311B3" w14:paraId="44F03765" w14:textId="77777777" w:rsidTr="00544FA9">
        <w:trPr>
          <w:trHeight w:val="434"/>
        </w:trPr>
        <w:tc>
          <w:tcPr>
            <w:tcW w:w="938" w:type="pct"/>
            <w:shd w:val="clear" w:color="auto" w:fill="FDE9D9" w:themeFill="accent6" w:themeFillTint="33"/>
            <w:vAlign w:val="center"/>
          </w:tcPr>
          <w:p w14:paraId="6C188F88" w14:textId="77777777" w:rsidR="001A44A1" w:rsidRPr="00B311B3" w:rsidRDefault="001A44A1" w:rsidP="001A44A1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Apparatus</w:t>
            </w:r>
          </w:p>
        </w:tc>
        <w:tc>
          <w:tcPr>
            <w:tcW w:w="2946" w:type="pct"/>
            <w:gridSpan w:val="2"/>
            <w:vAlign w:val="center"/>
          </w:tcPr>
          <w:p w14:paraId="0547530A" w14:textId="7404EE1B" w:rsidR="001A44A1" w:rsidRPr="00B311B3" w:rsidRDefault="001A44A1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USP Apparatus II (Paddle)</w:t>
            </w:r>
            <w:r w:rsidR="00183742" w:rsidRPr="00B311B3">
              <w:rPr>
                <w:sz w:val="22"/>
                <w:szCs w:val="22"/>
              </w:rPr>
              <w:t xml:space="preserve"> with Spiral sinker</w:t>
            </w:r>
          </w:p>
        </w:tc>
        <w:tc>
          <w:tcPr>
            <w:tcW w:w="1116" w:type="pct"/>
            <w:vMerge/>
            <w:vAlign w:val="center"/>
          </w:tcPr>
          <w:p w14:paraId="1C495936" w14:textId="77777777" w:rsidR="001A44A1" w:rsidRPr="00B311B3" w:rsidRDefault="001A44A1" w:rsidP="001A44A1">
            <w:pPr>
              <w:pStyle w:val="TableCenter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1A44A1" w:rsidRPr="00B311B3" w14:paraId="61ADCE0C" w14:textId="77777777" w:rsidTr="00544FA9">
        <w:trPr>
          <w:trHeight w:val="434"/>
        </w:trPr>
        <w:tc>
          <w:tcPr>
            <w:tcW w:w="938" w:type="pct"/>
            <w:shd w:val="clear" w:color="auto" w:fill="FDE9D9" w:themeFill="accent6" w:themeFillTint="33"/>
            <w:vAlign w:val="center"/>
          </w:tcPr>
          <w:p w14:paraId="4E8A022B" w14:textId="77777777" w:rsidR="001A44A1" w:rsidRPr="00B311B3" w:rsidRDefault="001A44A1" w:rsidP="001A44A1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Speed</w:t>
            </w:r>
          </w:p>
        </w:tc>
        <w:tc>
          <w:tcPr>
            <w:tcW w:w="2946" w:type="pct"/>
            <w:gridSpan w:val="2"/>
            <w:vAlign w:val="center"/>
          </w:tcPr>
          <w:p w14:paraId="1F821BB7" w14:textId="6C53C6EA" w:rsidR="001A44A1" w:rsidRPr="00B311B3" w:rsidRDefault="000B1FCE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75</w:t>
            </w:r>
            <w:r w:rsidR="001A44A1" w:rsidRPr="00B311B3">
              <w:rPr>
                <w:sz w:val="22"/>
                <w:szCs w:val="22"/>
              </w:rPr>
              <w:t xml:space="preserve"> rpm</w:t>
            </w:r>
          </w:p>
        </w:tc>
        <w:tc>
          <w:tcPr>
            <w:tcW w:w="1116" w:type="pct"/>
            <w:vMerge/>
            <w:vAlign w:val="center"/>
          </w:tcPr>
          <w:p w14:paraId="5D6E0B21" w14:textId="77777777" w:rsidR="001A44A1" w:rsidRPr="00B311B3" w:rsidRDefault="001A44A1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</w:p>
        </w:tc>
      </w:tr>
      <w:tr w:rsidR="001A44A1" w:rsidRPr="00B311B3" w14:paraId="0D565EA5" w14:textId="77777777" w:rsidTr="00544FA9">
        <w:trPr>
          <w:trHeight w:val="434"/>
        </w:trPr>
        <w:tc>
          <w:tcPr>
            <w:tcW w:w="938" w:type="pct"/>
            <w:shd w:val="clear" w:color="auto" w:fill="FDE9D9" w:themeFill="accent6" w:themeFillTint="33"/>
            <w:vAlign w:val="center"/>
          </w:tcPr>
          <w:p w14:paraId="63C69320" w14:textId="77777777" w:rsidR="001A44A1" w:rsidRPr="00B311B3" w:rsidRDefault="001A44A1" w:rsidP="001A44A1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Temperature</w:t>
            </w:r>
          </w:p>
        </w:tc>
        <w:tc>
          <w:tcPr>
            <w:tcW w:w="2946" w:type="pct"/>
            <w:gridSpan w:val="2"/>
            <w:vAlign w:val="center"/>
          </w:tcPr>
          <w:p w14:paraId="54071AA0" w14:textId="77777777" w:rsidR="001A44A1" w:rsidRPr="00B311B3" w:rsidRDefault="001A44A1" w:rsidP="001A44A1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37°C ± 0.5°C</w:t>
            </w:r>
          </w:p>
        </w:tc>
        <w:tc>
          <w:tcPr>
            <w:tcW w:w="1116" w:type="pct"/>
            <w:vAlign w:val="center"/>
          </w:tcPr>
          <w:p w14:paraId="2F954A76" w14:textId="77777777" w:rsidR="001A44A1" w:rsidRPr="00B311B3" w:rsidRDefault="001A44A1" w:rsidP="001A44A1">
            <w:pPr>
              <w:pStyle w:val="TableCenter"/>
              <w:spacing w:before="0" w:after="0"/>
              <w:jc w:val="left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Consistent with the USP General Chapter &lt;711&gt;</w:t>
            </w:r>
          </w:p>
        </w:tc>
      </w:tr>
      <w:tr w:rsidR="001A44A1" w:rsidRPr="00B311B3" w14:paraId="206F96C9" w14:textId="77777777" w:rsidTr="00544FA9">
        <w:trPr>
          <w:trHeight w:val="434"/>
        </w:trPr>
        <w:tc>
          <w:tcPr>
            <w:tcW w:w="938" w:type="pct"/>
            <w:shd w:val="clear" w:color="auto" w:fill="FDE9D9" w:themeFill="accent6" w:themeFillTint="33"/>
            <w:vAlign w:val="center"/>
          </w:tcPr>
          <w:p w14:paraId="4579A83F" w14:textId="77777777" w:rsidR="001A44A1" w:rsidRPr="00B311B3" w:rsidRDefault="001A44A1" w:rsidP="001A44A1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Tolerance</w:t>
            </w:r>
          </w:p>
        </w:tc>
        <w:tc>
          <w:tcPr>
            <w:tcW w:w="2946" w:type="pct"/>
            <w:gridSpan w:val="2"/>
            <w:vAlign w:val="center"/>
          </w:tcPr>
          <w:p w14:paraId="786B487D" w14:textId="3FC35272" w:rsidR="001A44A1" w:rsidRPr="00B311B3" w:rsidRDefault="001A44A1" w:rsidP="002F0389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 xml:space="preserve">NLT </w:t>
            </w:r>
            <w:r w:rsidR="002F0389" w:rsidRPr="00B311B3">
              <w:rPr>
                <w:sz w:val="22"/>
                <w:szCs w:val="22"/>
              </w:rPr>
              <w:t>7</w:t>
            </w:r>
            <w:r w:rsidRPr="00B311B3">
              <w:rPr>
                <w:sz w:val="22"/>
                <w:szCs w:val="22"/>
              </w:rPr>
              <w:t xml:space="preserve">0% (Q) at </w:t>
            </w:r>
            <w:r w:rsidR="002F0389" w:rsidRPr="00B311B3">
              <w:rPr>
                <w:sz w:val="22"/>
                <w:szCs w:val="22"/>
              </w:rPr>
              <w:t>9</w:t>
            </w:r>
            <w:r w:rsidRPr="00B311B3">
              <w:rPr>
                <w:sz w:val="22"/>
                <w:szCs w:val="22"/>
              </w:rPr>
              <w:t>0 minutes</w:t>
            </w:r>
          </w:p>
        </w:tc>
        <w:tc>
          <w:tcPr>
            <w:tcW w:w="1116" w:type="pct"/>
            <w:vAlign w:val="center"/>
          </w:tcPr>
          <w:p w14:paraId="46C8CD0F" w14:textId="76DF1B3E" w:rsidR="001A44A1" w:rsidRPr="00B311B3" w:rsidRDefault="001A44A1" w:rsidP="001A44A1">
            <w:pPr>
              <w:pStyle w:val="TableCenter"/>
              <w:spacing w:before="0" w:after="0"/>
              <w:jc w:val="left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 xml:space="preserve">Refer to Section </w:t>
            </w:r>
            <w:r w:rsidR="006E4AFB" w:rsidRPr="00B311B3">
              <w:rPr>
                <w:sz w:val="22"/>
                <w:szCs w:val="22"/>
              </w:rPr>
              <w:t>1.5</w:t>
            </w:r>
            <w:r w:rsidRPr="00B311B3">
              <w:rPr>
                <w:sz w:val="22"/>
                <w:szCs w:val="22"/>
              </w:rPr>
              <w:t xml:space="preserve"> for justification</w:t>
            </w:r>
          </w:p>
        </w:tc>
      </w:tr>
    </w:tbl>
    <w:p w14:paraId="73F86ACB" w14:textId="77777777" w:rsidR="001A44A1" w:rsidRPr="00B311B3" w:rsidRDefault="001A44A1" w:rsidP="004F6BF2">
      <w:pPr>
        <w:pStyle w:val="Heading3"/>
      </w:pPr>
      <w:bookmarkStart w:id="12" w:name="_Toc152922780"/>
      <w:bookmarkStart w:id="13" w:name="_Toc153899510"/>
      <w:r w:rsidRPr="00B311B3">
        <w:t>Justification for addition of Tier II:</w:t>
      </w:r>
      <w:bookmarkEnd w:id="12"/>
      <w:bookmarkEnd w:id="13"/>
    </w:p>
    <w:p w14:paraId="7E689D20" w14:textId="2BE02019" w:rsidR="00B953DB" w:rsidRPr="00B953DB" w:rsidRDefault="00B953DB" w:rsidP="001A44A1">
      <w:pPr>
        <w:pStyle w:val="Paragraph"/>
        <w:spacing w:before="0" w:after="0" w:line="360" w:lineRule="auto"/>
        <w:jc w:val="both"/>
        <w:rPr>
          <w:highlight w:val="cyan"/>
        </w:rPr>
      </w:pPr>
      <w:r w:rsidRPr="00B953DB">
        <w:rPr>
          <w:highlight w:val="cyan"/>
        </w:rPr>
        <w:t>&lt;Please add proper justification for addition of Tire -II testing for dissolution. Here for example text is provided. Please add product specific justification.&gt;</w:t>
      </w:r>
    </w:p>
    <w:p w14:paraId="1C25DC6B" w14:textId="7AFDF38A" w:rsidR="001A44A1" w:rsidRDefault="006E2E23" w:rsidP="001A44A1">
      <w:pPr>
        <w:pStyle w:val="Paragraph"/>
        <w:spacing w:before="0" w:after="0" w:line="360" w:lineRule="auto"/>
        <w:jc w:val="both"/>
      </w:pPr>
      <w:r w:rsidRPr="00DA7496">
        <w:rPr>
          <w:highlight w:val="yellow"/>
        </w:rPr>
        <w:t>Company Name</w:t>
      </w:r>
      <w:r w:rsidR="001A44A1" w:rsidRPr="00B311B3">
        <w:t xml:space="preserve"> would like to inform the Agency that according to </w:t>
      </w:r>
      <w:r w:rsidR="004E405D" w:rsidRPr="00B311B3">
        <w:t xml:space="preserve">dissolution Test-3 of USP Monograph for </w:t>
      </w:r>
      <w:r w:rsidR="00A53CB0" w:rsidRPr="00A267EA">
        <w:rPr>
          <w:highlight w:val="yellow"/>
        </w:rPr>
        <w:t xml:space="preserve">Proposed Product </w:t>
      </w:r>
      <w:r w:rsidR="00A53CB0" w:rsidRPr="00785863">
        <w:rPr>
          <w:highlight w:val="yellow"/>
        </w:rPr>
        <w:t>Name</w:t>
      </w:r>
      <w:r w:rsidR="001A44A1" w:rsidRPr="00B311B3">
        <w:t xml:space="preserve">, Tier-I dissolution conditions are recommended for finished product release. However, </w:t>
      </w:r>
      <w:r w:rsidRPr="00DA7496">
        <w:rPr>
          <w:highlight w:val="yellow"/>
        </w:rPr>
        <w:t>Company Name</w:t>
      </w:r>
      <w:r w:rsidR="001A44A1" w:rsidRPr="00B311B3">
        <w:t xml:space="preserve"> has also proposed Tier II dissolution medium which is common for </w:t>
      </w:r>
      <w:r w:rsidR="00911547" w:rsidRPr="00B311B3">
        <w:t>Hard</w:t>
      </w:r>
      <w:r w:rsidR="001A44A1" w:rsidRPr="00B311B3">
        <w:t xml:space="preserve"> gelatin capsule dosage form. Analytical procedure </w:t>
      </w:r>
      <w:proofErr w:type="gramStart"/>
      <w:r w:rsidR="001A44A1" w:rsidRPr="00B311B3">
        <w:t>allows</w:t>
      </w:r>
      <w:proofErr w:type="gramEnd"/>
      <w:r w:rsidR="001A44A1" w:rsidRPr="00B311B3">
        <w:t xml:space="preserve"> to </w:t>
      </w:r>
      <w:r w:rsidR="006E4AFB" w:rsidRPr="00B311B3">
        <w:t>perform</w:t>
      </w:r>
      <w:r w:rsidR="001A44A1" w:rsidRPr="00B311B3">
        <w:t xml:space="preserve"> the dissolution test with Tier-II dissolution parameters</w:t>
      </w:r>
      <w:r w:rsidR="006E4AFB" w:rsidRPr="00B311B3">
        <w:t>.</w:t>
      </w:r>
      <w:r w:rsidR="001A44A1" w:rsidRPr="00B311B3">
        <w:t xml:space="preserve"> Overall composition of dissolution medium is similar in the Tier-I and Tier II, except </w:t>
      </w:r>
      <w:r w:rsidR="006E4AFB" w:rsidRPr="00B311B3">
        <w:t>pretreatment step included for stability testing to avoid denature of Pancreatin in presence of the surfactant (</w:t>
      </w:r>
      <w:r w:rsidR="00B953DB" w:rsidRPr="00B953DB">
        <w:rPr>
          <w:highlight w:val="yellow"/>
        </w:rPr>
        <w:t>Name</w:t>
      </w:r>
      <w:r w:rsidR="006E4AFB" w:rsidRPr="00B311B3">
        <w:t>)</w:t>
      </w:r>
      <w:r w:rsidR="001A44A1" w:rsidRPr="00B311B3">
        <w:t xml:space="preserve"> as recommended in USP&lt;711&gt;.</w:t>
      </w:r>
    </w:p>
    <w:p w14:paraId="7385B349" w14:textId="4B54C8E4" w:rsidR="001A44A1" w:rsidRPr="00B311B3" w:rsidRDefault="001A44A1" w:rsidP="001A44A1">
      <w:pPr>
        <w:autoSpaceDE w:val="0"/>
        <w:autoSpaceDN w:val="0"/>
        <w:adjustRightInd w:val="0"/>
        <w:spacing w:before="0" w:line="360" w:lineRule="auto"/>
        <w:jc w:val="both"/>
      </w:pPr>
      <w:r w:rsidRPr="00B311B3">
        <w:t xml:space="preserve">During </w:t>
      </w:r>
      <w:r w:rsidR="00F219CF" w:rsidRPr="00B311B3">
        <w:t xml:space="preserve">stability testing for </w:t>
      </w:r>
      <w:r w:rsidRPr="00B311B3">
        <w:t xml:space="preserve">dissolution analysis in Tier-1 it had been observed that </w:t>
      </w:r>
      <w:r w:rsidR="00F219CF" w:rsidRPr="00B311B3">
        <w:t xml:space="preserve">due to cross linking of the gelatin shell, rupture of the capsule shell is delayed. Dissolution medium uses 50g/L of pancreatin, </w:t>
      </w:r>
      <w:r w:rsidR="00354012" w:rsidRPr="00B311B3">
        <w:t>however,</w:t>
      </w:r>
      <w:r w:rsidR="00F219CF" w:rsidRPr="00B311B3">
        <w:t xml:space="preserve"> to improve effectiveness of pancreatin </w:t>
      </w:r>
      <w:r w:rsidR="00BE6F97" w:rsidRPr="00B311B3">
        <w:t xml:space="preserve">and to avoid denature of Pancreatin in presence of the surfactant (cetrimide) </w:t>
      </w:r>
      <w:proofErr w:type="gramStart"/>
      <w:r w:rsidR="00BE6F97" w:rsidRPr="00B311B3">
        <w:t>pretreatment step</w:t>
      </w:r>
      <w:proofErr w:type="gramEnd"/>
      <w:r w:rsidR="00BE6F97" w:rsidRPr="00B311B3">
        <w:t xml:space="preserve"> included for stability testing. </w:t>
      </w:r>
    </w:p>
    <w:p w14:paraId="6B3BDD1F" w14:textId="77777777" w:rsidR="001A44A1" w:rsidRPr="00B311B3" w:rsidRDefault="001A44A1" w:rsidP="001A44A1">
      <w:pPr>
        <w:autoSpaceDE w:val="0"/>
        <w:autoSpaceDN w:val="0"/>
        <w:adjustRightInd w:val="0"/>
        <w:spacing w:line="360" w:lineRule="auto"/>
        <w:jc w:val="both"/>
      </w:pPr>
    </w:p>
    <w:p w14:paraId="729ED3C9" w14:textId="77777777" w:rsidR="001A44A1" w:rsidRPr="00B311B3" w:rsidRDefault="001A44A1" w:rsidP="004F6BF2">
      <w:pPr>
        <w:pStyle w:val="Heading2"/>
      </w:pPr>
      <w:bookmarkStart w:id="14" w:name="_Ref314646427"/>
      <w:bookmarkStart w:id="15" w:name="_Toc152922781"/>
      <w:bookmarkStart w:id="16" w:name="_Toc153899511"/>
      <w:r w:rsidRPr="00B311B3">
        <w:t xml:space="preserve">Justification of </w:t>
      </w:r>
      <w:bookmarkEnd w:id="14"/>
      <w:r w:rsidRPr="00B311B3">
        <w:t>Specification</w:t>
      </w:r>
      <w:bookmarkEnd w:id="15"/>
      <w:bookmarkEnd w:id="16"/>
    </w:p>
    <w:p w14:paraId="522FCB04" w14:textId="23DC3301" w:rsidR="001A44A1" w:rsidRPr="00B311B3" w:rsidRDefault="001A44A1" w:rsidP="001A44A1">
      <w:pPr>
        <w:pStyle w:val="Paragraph"/>
        <w:spacing w:before="0" w:after="0" w:line="360" w:lineRule="auto"/>
        <w:jc w:val="both"/>
      </w:pPr>
      <w:r w:rsidRPr="00B311B3">
        <w:t>Dissolution conditions and sampling point</w:t>
      </w:r>
      <w:r w:rsidR="004E6015" w:rsidRPr="00B311B3">
        <w:t xml:space="preserve"> and specification</w:t>
      </w:r>
      <w:r w:rsidRPr="00B311B3">
        <w:t xml:space="preserve"> are consistent to the </w:t>
      </w:r>
      <w:r w:rsidR="004E6015" w:rsidRPr="00B311B3">
        <w:t xml:space="preserve">dissolution test-3 of current USP monograph for </w:t>
      </w:r>
      <w:r w:rsidR="00A20CAC" w:rsidRPr="00A267EA">
        <w:rPr>
          <w:highlight w:val="yellow"/>
        </w:rPr>
        <w:t xml:space="preserve">Proposed Product </w:t>
      </w:r>
      <w:r w:rsidR="00A20CAC" w:rsidRPr="00785863">
        <w:rPr>
          <w:highlight w:val="yellow"/>
        </w:rPr>
        <w:t>Name</w:t>
      </w:r>
      <w:r w:rsidRPr="00B311B3">
        <w:t xml:space="preserve">. Please </w:t>
      </w:r>
      <w:proofErr w:type="gramStart"/>
      <w:r w:rsidRPr="00B311B3">
        <w:t>refer</w:t>
      </w:r>
      <w:proofErr w:type="gramEnd"/>
      <w:r w:rsidRPr="00B311B3">
        <w:t xml:space="preserve"> </w:t>
      </w:r>
      <w:r w:rsidRPr="00A20CAC">
        <w:rPr>
          <w:b/>
          <w:bCs/>
        </w:rPr>
        <w:t>Module 5.3.1.3</w:t>
      </w:r>
      <w:r w:rsidRPr="00B311B3">
        <w:t xml:space="preserve"> for dissolution data.</w:t>
      </w:r>
    </w:p>
    <w:p w14:paraId="119CD72C" w14:textId="2E491435" w:rsidR="00C55438" w:rsidRPr="00B311B3" w:rsidRDefault="00C55438" w:rsidP="004F6BF2">
      <w:pPr>
        <w:pStyle w:val="Heading1"/>
      </w:pPr>
      <w:bookmarkStart w:id="17" w:name="_Toc152922782"/>
      <w:bookmarkStart w:id="18" w:name="_Toc153899512"/>
      <w:r w:rsidRPr="00B311B3">
        <w:lastRenderedPageBreak/>
        <w:t>discrimination power</w:t>
      </w:r>
      <w:r w:rsidR="00857EE0" w:rsidRPr="00B311B3">
        <w:t xml:space="preserve"> of dissolution method</w:t>
      </w:r>
      <w:bookmarkEnd w:id="17"/>
      <w:bookmarkEnd w:id="18"/>
    </w:p>
    <w:p w14:paraId="1329BE40" w14:textId="01A3BBC2" w:rsidR="00857EE0" w:rsidRPr="00B311B3" w:rsidRDefault="006E2E23" w:rsidP="00857EE0">
      <w:pPr>
        <w:pStyle w:val="Paragraph"/>
        <w:spacing w:before="0" w:after="0" w:line="360" w:lineRule="auto"/>
        <w:jc w:val="both"/>
      </w:pPr>
      <w:r w:rsidRPr="00DA7496">
        <w:rPr>
          <w:highlight w:val="yellow"/>
        </w:rPr>
        <w:t>Company Name</w:t>
      </w:r>
      <w:r w:rsidR="00857EE0" w:rsidRPr="00B311B3">
        <w:t xml:space="preserve"> has attempted </w:t>
      </w:r>
      <w:r w:rsidR="004F6BF2" w:rsidRPr="00B311B3">
        <w:t>a few</w:t>
      </w:r>
      <w:r w:rsidR="00857EE0" w:rsidRPr="00B311B3">
        <w:t xml:space="preserve"> trials to check the discrimination power of dissolution method using Tier-1. </w:t>
      </w:r>
      <w:r w:rsidRPr="00DA7496">
        <w:rPr>
          <w:highlight w:val="yellow"/>
        </w:rPr>
        <w:t>Company Name</w:t>
      </w:r>
      <w:r w:rsidR="00857EE0" w:rsidRPr="00B311B3">
        <w:t xml:space="preserve"> has manufactured two R&amp;D batches with different levels of excipients composition. </w:t>
      </w:r>
    </w:p>
    <w:p w14:paraId="43744FE7" w14:textId="77777777" w:rsidR="00857EE0" w:rsidRPr="00B311B3" w:rsidRDefault="00857EE0" w:rsidP="00857EE0">
      <w:pPr>
        <w:pStyle w:val="Paragraph"/>
        <w:spacing w:before="0" w:after="0" w:line="360" w:lineRule="auto"/>
        <w:jc w:val="both"/>
        <w:rPr>
          <w:bCs/>
          <w:i/>
          <w:color w:val="7030A0"/>
        </w:rPr>
      </w:pPr>
      <w:r w:rsidRPr="00B311B3">
        <w:rPr>
          <w:bCs/>
          <w:i/>
          <w:color w:val="7030A0"/>
        </w:rPr>
        <w:t>The discriminating ability of the method has been adequately investigated / demonstrated with followings:</w:t>
      </w:r>
    </w:p>
    <w:p w14:paraId="602A22AA" w14:textId="2B12E2BB" w:rsidR="00857EE0" w:rsidRPr="00B311B3" w:rsidRDefault="00857EE0" w:rsidP="00857EE0">
      <w:pPr>
        <w:pStyle w:val="Paragraph"/>
        <w:numPr>
          <w:ilvl w:val="0"/>
          <w:numId w:val="15"/>
        </w:numPr>
        <w:spacing w:before="0" w:after="0" w:line="360" w:lineRule="auto"/>
        <w:jc w:val="both"/>
      </w:pPr>
      <w:r w:rsidRPr="00B311B3">
        <w:t xml:space="preserve">Level of </w:t>
      </w:r>
      <w:r w:rsidR="00A20CAC">
        <w:t xml:space="preserve">Surfactant </w:t>
      </w:r>
    </w:p>
    <w:p w14:paraId="4B80B41D" w14:textId="6EF54A52" w:rsidR="00857EE0" w:rsidRPr="00B311B3" w:rsidRDefault="005930C8" w:rsidP="00857EE0">
      <w:pPr>
        <w:pStyle w:val="Paragraph"/>
        <w:numPr>
          <w:ilvl w:val="0"/>
          <w:numId w:val="15"/>
        </w:numPr>
        <w:spacing w:before="0" w:after="0" w:line="360" w:lineRule="auto"/>
        <w:jc w:val="both"/>
      </w:pPr>
      <w:r w:rsidRPr="00B311B3">
        <w:t>Level of Span 80</w:t>
      </w:r>
    </w:p>
    <w:p w14:paraId="4CCE3F79" w14:textId="3D24013D" w:rsidR="005930C8" w:rsidRPr="00B311B3" w:rsidRDefault="00C55438" w:rsidP="004F6BF2">
      <w:pPr>
        <w:pStyle w:val="Heading2"/>
      </w:pPr>
      <w:r w:rsidRPr="00B311B3">
        <w:t xml:space="preserve"> </w:t>
      </w:r>
      <w:bookmarkStart w:id="19" w:name="_Toc152922783"/>
      <w:bookmarkStart w:id="20" w:name="_Toc153899513"/>
      <w:r w:rsidR="005930C8" w:rsidRPr="00B311B3">
        <w:t>Level of Gelucire:</w:t>
      </w:r>
      <w:bookmarkEnd w:id="19"/>
      <w:bookmarkEnd w:id="20"/>
    </w:p>
    <w:p w14:paraId="1F65DC1A" w14:textId="7CF3847D" w:rsidR="005930C8" w:rsidRDefault="008C6358" w:rsidP="005930C8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</w:pPr>
      <w:r w:rsidRPr="00B311B3">
        <w:t>To</w:t>
      </w:r>
      <w:r w:rsidR="005930C8" w:rsidRPr="00B311B3">
        <w:t xml:space="preserve"> understand the discriminating ability of the dissolution method with different levels of Gelucire, </w:t>
      </w:r>
      <w:r w:rsidR="006E2E23" w:rsidRPr="00DA7496">
        <w:rPr>
          <w:highlight w:val="yellow"/>
        </w:rPr>
        <w:t>Company Name</w:t>
      </w:r>
      <w:r w:rsidR="005930C8" w:rsidRPr="00B311B3">
        <w:t xml:space="preserve"> conducted dissolution study with Tier-1 method</w:t>
      </w:r>
      <w:r w:rsidRPr="00B311B3">
        <w:t xml:space="preserve"> (USP Test-3)</w:t>
      </w:r>
      <w:r w:rsidR="005930C8" w:rsidRPr="00B311B3">
        <w:t>.</w:t>
      </w:r>
    </w:p>
    <w:p w14:paraId="21B98E70" w14:textId="0ED44888" w:rsidR="005930C8" w:rsidRPr="00B311B3" w:rsidRDefault="005930C8" w:rsidP="005930C8">
      <w:pPr>
        <w:spacing w:before="0" w:line="360" w:lineRule="auto"/>
        <w:contextualSpacing/>
        <w:jc w:val="both"/>
      </w:pPr>
      <w:proofErr w:type="gramStart"/>
      <w:r w:rsidRPr="00B311B3">
        <w:t>R&amp;</w:t>
      </w:r>
      <w:proofErr w:type="gramEnd"/>
      <w:r w:rsidRPr="00B311B3">
        <w:t xml:space="preserve">D batch was manufactured using different </w:t>
      </w:r>
      <w:r w:rsidR="008C6358" w:rsidRPr="00B311B3">
        <w:t>levels</w:t>
      </w:r>
      <w:r w:rsidRPr="00B311B3">
        <w:t xml:space="preserve"> of Gelucire in the formulation. </w:t>
      </w:r>
      <w:r w:rsidRPr="00B311B3">
        <w:rPr>
          <w:color w:val="000000"/>
        </w:rPr>
        <w:t xml:space="preserve">The results for the different levels of </w:t>
      </w:r>
      <w:r w:rsidRPr="00B311B3">
        <w:t xml:space="preserve">Gelucire </w:t>
      </w:r>
      <w:r w:rsidRPr="00B311B3">
        <w:rPr>
          <w:color w:val="000000"/>
        </w:rPr>
        <w:t xml:space="preserve">are summarized in </w:t>
      </w:r>
      <w:bookmarkStart w:id="21" w:name="_ITBL_TABLE_2"/>
      <w:r w:rsidR="00354012" w:rsidRPr="00B311B3">
        <w:rPr>
          <w:b/>
          <w:bCs/>
          <w:color w:val="000000"/>
        </w:rPr>
        <w:fldChar w:fldCharType="begin"/>
      </w:r>
      <w:r w:rsidR="00354012" w:rsidRPr="00B311B3">
        <w:rPr>
          <w:b/>
          <w:bCs/>
          <w:color w:val="000000"/>
        </w:rPr>
        <w:instrText xml:space="preserve"> HYPERLINK  \l "_ITBT_EVALUATION_OF_EFFECT_OF_GELUCI" </w:instrText>
      </w:r>
      <w:r w:rsidR="00354012" w:rsidRPr="00B311B3">
        <w:rPr>
          <w:b/>
          <w:bCs/>
          <w:color w:val="000000"/>
        </w:rPr>
      </w:r>
      <w:r w:rsidR="00354012" w:rsidRPr="00B311B3">
        <w:rPr>
          <w:b/>
          <w:bCs/>
          <w:color w:val="000000"/>
        </w:rPr>
        <w:fldChar w:fldCharType="separate"/>
      </w:r>
      <w:r w:rsidR="00354012" w:rsidRPr="00B311B3">
        <w:rPr>
          <w:b/>
          <w:bCs/>
          <w:color w:val="000000"/>
        </w:rPr>
        <w:t>Table 2</w:t>
      </w:r>
      <w:r w:rsidR="00354012" w:rsidRPr="00B311B3">
        <w:rPr>
          <w:b/>
          <w:bCs/>
          <w:color w:val="000000"/>
        </w:rPr>
        <w:fldChar w:fldCharType="end"/>
      </w:r>
      <w:bookmarkEnd w:id="21"/>
      <w:r w:rsidRPr="00B311B3">
        <w:rPr>
          <w:b/>
          <w:color w:val="000000"/>
        </w:rPr>
        <w:t>.</w:t>
      </w:r>
      <w:r w:rsidRPr="00B311B3">
        <w:t xml:space="preserve"> The batch </w:t>
      </w:r>
      <w:r w:rsidRPr="00DA7496">
        <w:rPr>
          <w:highlight w:val="yellow"/>
        </w:rPr>
        <w:t>#</w:t>
      </w:r>
      <w:r w:rsidR="00DA7496" w:rsidRPr="00DA7496">
        <w:rPr>
          <w:highlight w:val="yellow"/>
        </w:rPr>
        <w:t>xxxxxx</w:t>
      </w:r>
      <w:r w:rsidRPr="00B311B3">
        <w:t xml:space="preserve"> and batch# </w:t>
      </w:r>
      <w:proofErr w:type="spellStart"/>
      <w:r w:rsidR="00DA7496" w:rsidRPr="00DA7496">
        <w:rPr>
          <w:highlight w:val="yellow"/>
        </w:rPr>
        <w:t>xxxxxxxx</w:t>
      </w:r>
      <w:proofErr w:type="spellEnd"/>
      <w:r w:rsidRPr="00B311B3">
        <w:t xml:space="preserve"> were manufactured with</w:t>
      </w:r>
      <w:r w:rsidR="00B311B3">
        <w:t xml:space="preserve"> about 48.77</w:t>
      </w:r>
      <w:r w:rsidRPr="00B311B3">
        <w:t>% &amp; 68</w:t>
      </w:r>
      <w:r w:rsidR="00B311B3">
        <w:t>.29</w:t>
      </w:r>
      <w:r w:rsidRPr="00B311B3">
        <w:t xml:space="preserve">% Gelucire respectively while </w:t>
      </w:r>
      <w:r w:rsidR="00C34B5B">
        <w:t>process engineering</w:t>
      </w:r>
      <w:r w:rsidRPr="00B311B3">
        <w:t xml:space="preserve"> batch# </w:t>
      </w:r>
      <w:proofErr w:type="spellStart"/>
      <w:r w:rsidR="00DA7496" w:rsidRPr="00DA7496">
        <w:rPr>
          <w:highlight w:val="yellow"/>
        </w:rPr>
        <w:t>xxxxxxxx</w:t>
      </w:r>
      <w:proofErr w:type="spellEnd"/>
      <w:r w:rsidR="006E1F8E">
        <w:t xml:space="preserve"> of final formulation</w:t>
      </w:r>
      <w:r w:rsidRPr="00B311B3">
        <w:t xml:space="preserve"> contains </w:t>
      </w:r>
      <w:r w:rsidR="00B311B3">
        <w:t xml:space="preserve">about </w:t>
      </w:r>
      <w:r w:rsidRPr="00B311B3">
        <w:t>5</w:t>
      </w:r>
      <w:r w:rsidR="00B311B3">
        <w:t>8.52</w:t>
      </w:r>
      <w:r w:rsidRPr="00B311B3">
        <w:t>% Gelucire w</w:t>
      </w:r>
      <w:r w:rsidR="006E1F8E">
        <w:t>ith respect to</w:t>
      </w:r>
      <w:r w:rsidRPr="00B311B3">
        <w:t xml:space="preserve"> Active suspension.</w:t>
      </w:r>
    </w:p>
    <w:p w14:paraId="36CE0A13" w14:textId="0CC8D821" w:rsidR="005930C8" w:rsidRPr="00B311B3" w:rsidRDefault="006E2E23" w:rsidP="005930C8">
      <w:pPr>
        <w:pStyle w:val="Paragraph"/>
        <w:spacing w:before="120" w:after="0" w:line="360" w:lineRule="auto"/>
        <w:jc w:val="both"/>
      </w:pPr>
      <w:r w:rsidRPr="00DA7496">
        <w:rPr>
          <w:highlight w:val="yellow"/>
        </w:rPr>
        <w:t>Company Name</w:t>
      </w:r>
      <w:r w:rsidR="005930C8" w:rsidRPr="00B311B3">
        <w:t xml:space="preserve"> evaluated the dissolution data with </w:t>
      </w:r>
      <w:r w:rsidR="005930C8" w:rsidRPr="00B311B3">
        <w:rPr>
          <w:color w:val="000000"/>
        </w:rPr>
        <w:t xml:space="preserve">different levels of </w:t>
      </w:r>
      <w:r w:rsidR="00183742" w:rsidRPr="00B311B3">
        <w:rPr>
          <w:color w:val="000000"/>
        </w:rPr>
        <w:t xml:space="preserve">Gelucire using Tier-I method as </w:t>
      </w:r>
      <w:r w:rsidR="008C6358" w:rsidRPr="00B311B3">
        <w:rPr>
          <w:color w:val="000000"/>
        </w:rPr>
        <w:t>follows</w:t>
      </w:r>
      <w:r w:rsidR="005930C8" w:rsidRPr="00B311B3">
        <w:t xml:space="preserve">. The results for dissolution are provided in </w:t>
      </w:r>
      <w:r w:rsidR="00183742" w:rsidRPr="00B311B3">
        <w:t>the following</w:t>
      </w:r>
      <w:r w:rsidR="005930C8" w:rsidRPr="00B311B3">
        <w:t xml:space="preserve"> table.</w:t>
      </w:r>
    </w:p>
    <w:tbl>
      <w:tblPr>
        <w:tblW w:w="500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45"/>
        <w:gridCol w:w="6999"/>
      </w:tblGrid>
      <w:tr w:rsidR="008C6358" w:rsidRPr="00B311B3" w14:paraId="3213D9EA" w14:textId="77777777" w:rsidTr="00544FA9">
        <w:trPr>
          <w:trHeight w:val="454"/>
        </w:trPr>
        <w:tc>
          <w:tcPr>
            <w:tcW w:w="5000" w:type="pct"/>
            <w:gridSpan w:val="2"/>
            <w:shd w:val="clear" w:color="auto" w:fill="DAEEF3" w:themeFill="accent5" w:themeFillTint="33"/>
            <w:vAlign w:val="center"/>
          </w:tcPr>
          <w:p w14:paraId="5FA402FF" w14:textId="435931C5" w:rsidR="008C6358" w:rsidRPr="00B311B3" w:rsidRDefault="008C6358" w:rsidP="004220F2">
            <w:pPr>
              <w:spacing w:before="0"/>
              <w:jc w:val="center"/>
              <w:rPr>
                <w:b/>
                <w:bCs/>
              </w:rPr>
            </w:pPr>
            <w:r w:rsidRPr="00B311B3">
              <w:rPr>
                <w:b/>
                <w:bCs/>
              </w:rPr>
              <w:t>Dissolution Method Parameter (Tier-I)</w:t>
            </w:r>
          </w:p>
        </w:tc>
      </w:tr>
      <w:tr w:rsidR="00183742" w:rsidRPr="00B311B3" w14:paraId="72D6F54E" w14:textId="77777777" w:rsidTr="00544FA9">
        <w:trPr>
          <w:trHeight w:val="454"/>
        </w:trPr>
        <w:tc>
          <w:tcPr>
            <w:tcW w:w="1255" w:type="pct"/>
            <w:shd w:val="clear" w:color="auto" w:fill="FDE9D9" w:themeFill="accent6" w:themeFillTint="33"/>
            <w:vAlign w:val="center"/>
          </w:tcPr>
          <w:p w14:paraId="082A47DA" w14:textId="7C2F6C0E" w:rsidR="00183742" w:rsidRPr="00B311B3" w:rsidRDefault="005930C8" w:rsidP="004220F2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t xml:space="preserve"> </w:t>
            </w:r>
            <w:r w:rsidR="00183742" w:rsidRPr="00B311B3">
              <w:rPr>
                <w:b/>
                <w:sz w:val="22"/>
                <w:szCs w:val="22"/>
              </w:rPr>
              <w:t>Medium</w:t>
            </w:r>
          </w:p>
        </w:tc>
        <w:tc>
          <w:tcPr>
            <w:tcW w:w="3745" w:type="pct"/>
            <w:vAlign w:val="center"/>
          </w:tcPr>
          <w:p w14:paraId="4E216971" w14:textId="7072671E" w:rsidR="00183742" w:rsidRPr="00B311B3" w:rsidRDefault="00183742" w:rsidP="004220F2">
            <w:pPr>
              <w:spacing w:before="0"/>
              <w:jc w:val="center"/>
              <w:rPr>
                <w:sz w:val="22"/>
                <w:szCs w:val="22"/>
              </w:rPr>
            </w:pPr>
            <w:r w:rsidRPr="00B311B3">
              <w:t>Buffer at pH 8.0 containing 50 mg/L of pancreatin and 5gm/L of Cetrimide (0.5%)</w:t>
            </w:r>
          </w:p>
        </w:tc>
      </w:tr>
      <w:tr w:rsidR="00183742" w:rsidRPr="00B311B3" w14:paraId="07ABE500" w14:textId="77777777" w:rsidTr="00544FA9">
        <w:trPr>
          <w:trHeight w:val="454"/>
        </w:trPr>
        <w:tc>
          <w:tcPr>
            <w:tcW w:w="1255" w:type="pct"/>
            <w:shd w:val="clear" w:color="auto" w:fill="FDE9D9" w:themeFill="accent6" w:themeFillTint="33"/>
            <w:vAlign w:val="center"/>
          </w:tcPr>
          <w:p w14:paraId="3B8DA8B3" w14:textId="77777777" w:rsidR="00183742" w:rsidRPr="00B311B3" w:rsidRDefault="00183742" w:rsidP="004220F2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Volume</w:t>
            </w:r>
          </w:p>
        </w:tc>
        <w:tc>
          <w:tcPr>
            <w:tcW w:w="3745" w:type="pct"/>
            <w:vAlign w:val="center"/>
          </w:tcPr>
          <w:p w14:paraId="448D9C24" w14:textId="77777777" w:rsidR="00183742" w:rsidRPr="00B311B3" w:rsidRDefault="00183742" w:rsidP="004220F2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900 mL</w:t>
            </w:r>
          </w:p>
        </w:tc>
      </w:tr>
      <w:tr w:rsidR="00183742" w:rsidRPr="00B311B3" w14:paraId="6B34AA2B" w14:textId="77777777" w:rsidTr="00544FA9">
        <w:trPr>
          <w:trHeight w:val="454"/>
        </w:trPr>
        <w:tc>
          <w:tcPr>
            <w:tcW w:w="1255" w:type="pct"/>
            <w:shd w:val="clear" w:color="auto" w:fill="FDE9D9" w:themeFill="accent6" w:themeFillTint="33"/>
            <w:vAlign w:val="center"/>
          </w:tcPr>
          <w:p w14:paraId="687CF542" w14:textId="77777777" w:rsidR="00183742" w:rsidRPr="00B311B3" w:rsidRDefault="00183742" w:rsidP="004220F2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Apparatus</w:t>
            </w:r>
          </w:p>
        </w:tc>
        <w:tc>
          <w:tcPr>
            <w:tcW w:w="3745" w:type="pct"/>
            <w:vAlign w:val="center"/>
          </w:tcPr>
          <w:p w14:paraId="1CD9D107" w14:textId="4C81D471" w:rsidR="00183742" w:rsidRPr="00B311B3" w:rsidRDefault="00183742" w:rsidP="004220F2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USP Apparatus II (Paddle) with Spiral Sinker</w:t>
            </w:r>
          </w:p>
        </w:tc>
      </w:tr>
      <w:tr w:rsidR="00183742" w:rsidRPr="00B311B3" w14:paraId="6F2B9CFD" w14:textId="77777777" w:rsidTr="00544FA9">
        <w:trPr>
          <w:trHeight w:val="454"/>
        </w:trPr>
        <w:tc>
          <w:tcPr>
            <w:tcW w:w="1255" w:type="pct"/>
            <w:shd w:val="clear" w:color="auto" w:fill="FDE9D9" w:themeFill="accent6" w:themeFillTint="33"/>
            <w:vAlign w:val="center"/>
          </w:tcPr>
          <w:p w14:paraId="5E712F67" w14:textId="77777777" w:rsidR="00183742" w:rsidRPr="00B311B3" w:rsidRDefault="00183742" w:rsidP="004220F2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Speed</w:t>
            </w:r>
          </w:p>
        </w:tc>
        <w:tc>
          <w:tcPr>
            <w:tcW w:w="3745" w:type="pct"/>
            <w:vAlign w:val="center"/>
          </w:tcPr>
          <w:p w14:paraId="37345EF5" w14:textId="77777777" w:rsidR="00183742" w:rsidRPr="00B311B3" w:rsidRDefault="00183742" w:rsidP="004220F2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75 rpm</w:t>
            </w:r>
          </w:p>
        </w:tc>
      </w:tr>
      <w:tr w:rsidR="00183742" w:rsidRPr="00B311B3" w14:paraId="0B1357D0" w14:textId="77777777" w:rsidTr="00544FA9">
        <w:trPr>
          <w:trHeight w:val="454"/>
        </w:trPr>
        <w:tc>
          <w:tcPr>
            <w:tcW w:w="1255" w:type="pct"/>
            <w:shd w:val="clear" w:color="auto" w:fill="FDE9D9" w:themeFill="accent6" w:themeFillTint="33"/>
            <w:vAlign w:val="center"/>
          </w:tcPr>
          <w:p w14:paraId="77329AC1" w14:textId="77777777" w:rsidR="00183742" w:rsidRPr="00B311B3" w:rsidRDefault="00183742" w:rsidP="004220F2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Temperature</w:t>
            </w:r>
          </w:p>
        </w:tc>
        <w:tc>
          <w:tcPr>
            <w:tcW w:w="3745" w:type="pct"/>
            <w:vAlign w:val="center"/>
          </w:tcPr>
          <w:p w14:paraId="6B67E043" w14:textId="77777777" w:rsidR="00183742" w:rsidRPr="00B311B3" w:rsidRDefault="00183742" w:rsidP="004220F2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37°C ± 0.5°C</w:t>
            </w:r>
          </w:p>
        </w:tc>
      </w:tr>
      <w:tr w:rsidR="00DA37E5" w:rsidRPr="00B311B3" w14:paraId="13D0AA06" w14:textId="77777777" w:rsidTr="00544FA9">
        <w:trPr>
          <w:trHeight w:val="454"/>
        </w:trPr>
        <w:tc>
          <w:tcPr>
            <w:tcW w:w="1255" w:type="pct"/>
            <w:shd w:val="clear" w:color="auto" w:fill="FDE9D9" w:themeFill="accent6" w:themeFillTint="33"/>
            <w:vAlign w:val="center"/>
          </w:tcPr>
          <w:p w14:paraId="46BB0F3F" w14:textId="74DF7DC4" w:rsidR="00DA37E5" w:rsidRPr="00B311B3" w:rsidRDefault="00DA37E5" w:rsidP="004220F2">
            <w:pPr>
              <w:pStyle w:val="TableCenter"/>
              <w:spacing w:before="0" w:after="0"/>
              <w:rPr>
                <w:b/>
                <w:sz w:val="22"/>
                <w:szCs w:val="22"/>
              </w:rPr>
            </w:pPr>
            <w:r w:rsidRPr="00B311B3">
              <w:rPr>
                <w:b/>
                <w:sz w:val="22"/>
                <w:szCs w:val="22"/>
              </w:rPr>
              <w:t>Time Point (Minutes)</w:t>
            </w:r>
          </w:p>
        </w:tc>
        <w:tc>
          <w:tcPr>
            <w:tcW w:w="3745" w:type="pct"/>
            <w:vAlign w:val="center"/>
          </w:tcPr>
          <w:p w14:paraId="1144B496" w14:textId="086A6348" w:rsidR="00DA37E5" w:rsidRPr="00B311B3" w:rsidRDefault="00DA37E5" w:rsidP="004220F2">
            <w:pPr>
              <w:pStyle w:val="TableCenter"/>
              <w:spacing w:before="0" w:after="0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15, 30, 45, 60 and 90 Minutes</w:t>
            </w:r>
          </w:p>
        </w:tc>
      </w:tr>
    </w:tbl>
    <w:p w14:paraId="40334FF7" w14:textId="36716563" w:rsidR="00C55438" w:rsidRPr="00B311B3" w:rsidRDefault="00C55438" w:rsidP="00C55438">
      <w:pPr>
        <w:pStyle w:val="Paragraph"/>
      </w:pPr>
    </w:p>
    <w:p w14:paraId="63461F90" w14:textId="7C54153D" w:rsidR="006E0A57" w:rsidRPr="004F6BF2" w:rsidRDefault="006E0A57" w:rsidP="004F6BF2">
      <w:pPr>
        <w:pStyle w:val="TableTitle"/>
      </w:pPr>
      <w:bookmarkStart w:id="22" w:name="_Toc152922804"/>
      <w:bookmarkStart w:id="23" w:name="_Toc153899519"/>
      <w:r w:rsidRPr="004F6BF2">
        <w:lastRenderedPageBreak/>
        <w:t>Table</w:t>
      </w:r>
      <w:r w:rsidR="004F6BF2">
        <w:t xml:space="preserve"> </w:t>
      </w:r>
      <w:r w:rsidR="00354012" w:rsidRPr="004F6BF2">
        <w:t>2</w:t>
      </w:r>
      <w:r w:rsidRPr="004F6BF2">
        <w:t xml:space="preserve">: </w:t>
      </w:r>
      <w:r w:rsidR="00A20CAC" w:rsidRPr="00A267EA">
        <w:rPr>
          <w:highlight w:val="yellow"/>
        </w:rPr>
        <w:t xml:space="preserve">Proposed Product </w:t>
      </w:r>
      <w:r w:rsidR="00A20CAC" w:rsidRPr="00785863">
        <w:rPr>
          <w:highlight w:val="yellow"/>
        </w:rPr>
        <w:t>Name</w:t>
      </w:r>
      <w:r w:rsidRPr="004F6BF2">
        <w:t xml:space="preserve">, </w:t>
      </w:r>
      <w:r w:rsidR="00DA7496" w:rsidRPr="004F6BF2">
        <w:rPr>
          <w:highlight w:val="yellow"/>
        </w:rPr>
        <w:t>xx</w:t>
      </w:r>
      <w:r w:rsidR="00DA7496" w:rsidRPr="004F6BF2">
        <w:t xml:space="preserve"> </w:t>
      </w:r>
      <w:r w:rsidRPr="004F6BF2">
        <w:t>mg: Evaluation of Effect of Gelucire Level on</w:t>
      </w:r>
      <w:r w:rsidR="004F6BF2" w:rsidRPr="004F6BF2">
        <w:t xml:space="preserve"> </w:t>
      </w:r>
      <w:r w:rsidRPr="004F6BF2">
        <w:t>Drug Product Dissolution</w:t>
      </w:r>
      <w:bookmarkEnd w:id="22"/>
      <w:bookmarkEnd w:id="23"/>
    </w:p>
    <w:tbl>
      <w:tblPr>
        <w:tblW w:w="9340" w:type="dxa"/>
        <w:tblLook w:val="04A0" w:firstRow="1" w:lastRow="0" w:firstColumn="1" w:lastColumn="0" w:noHBand="0" w:noVBand="1"/>
      </w:tblPr>
      <w:tblGrid>
        <w:gridCol w:w="1318"/>
        <w:gridCol w:w="2646"/>
        <w:gridCol w:w="2683"/>
        <w:gridCol w:w="2693"/>
      </w:tblGrid>
      <w:tr w:rsidR="00EA00E0" w:rsidRPr="00B311B3" w14:paraId="1EB8DC28" w14:textId="77777777" w:rsidTr="00544FA9">
        <w:trPr>
          <w:trHeight w:val="288"/>
        </w:trPr>
        <w:tc>
          <w:tcPr>
            <w:tcW w:w="9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noWrap/>
            <w:vAlign w:val="bottom"/>
            <w:hideMark/>
          </w:tcPr>
          <w:p w14:paraId="0FFAAC83" w14:textId="153CA6A1" w:rsidR="00EA00E0" w:rsidRPr="00B311B3" w:rsidRDefault="00EA00E0" w:rsidP="00EA00E0">
            <w:pPr>
              <w:pStyle w:val="TableTitle"/>
              <w:tabs>
                <w:tab w:val="clear" w:pos="1440"/>
              </w:tabs>
              <w:ind w:left="990" w:hanging="990"/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24" w:name="_Toc152922805"/>
            <w:bookmarkStart w:id="25" w:name="_Toc153899520"/>
            <w:bookmarkStart w:id="26" w:name="_ITBT_EVALUATION_OF_EFFECT_OF_GELUCI" w:colFirst="0" w:colLast="0"/>
            <w:r w:rsidRPr="00B311B3">
              <w:rPr>
                <w:rFonts w:ascii="Times New Roman" w:hAnsi="Times New Roman"/>
              </w:rPr>
              <w:t>Evaluation of Effect of Gelucire Level on Drug Product Dissolution</w:t>
            </w:r>
            <w:bookmarkEnd w:id="24"/>
            <w:bookmarkEnd w:id="25"/>
          </w:p>
        </w:tc>
      </w:tr>
      <w:bookmarkEnd w:id="26"/>
      <w:tr w:rsidR="00EA00E0" w:rsidRPr="00B311B3" w14:paraId="4DAAABE5" w14:textId="77777777" w:rsidTr="00544FA9">
        <w:trPr>
          <w:trHeight w:val="288"/>
        </w:trPr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34E2B7B5" w14:textId="77777777" w:rsidR="00EA00E0" w:rsidRPr="00B311B3" w:rsidRDefault="00EA00E0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Time Point (Minutes)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78AE7809" w14:textId="6AB6AA9C" w:rsidR="00EA00E0" w:rsidRPr="00B311B3" w:rsidRDefault="00EA00E0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#</w:t>
            </w:r>
            <w:r w:rsidR="00DA7496" w:rsidRPr="00DA7496">
              <w:rPr>
                <w:b/>
                <w:bCs/>
                <w:color w:val="000000"/>
                <w:highlight w:val="yellow"/>
              </w:rPr>
              <w:t>xxxxxxx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583FF6F1" w14:textId="709C07CF" w:rsidR="00EA00E0" w:rsidRPr="00B311B3" w:rsidRDefault="00DA7496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#</w:t>
            </w:r>
            <w:r w:rsidRPr="00DA7496">
              <w:rPr>
                <w:b/>
                <w:bCs/>
                <w:color w:val="000000"/>
                <w:highlight w:val="yellow"/>
              </w:rPr>
              <w:t>xxxxxxx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28F15731" w14:textId="00EBC974" w:rsidR="00EA00E0" w:rsidRPr="00B311B3" w:rsidRDefault="00DA7496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#</w:t>
            </w:r>
            <w:r w:rsidRPr="00DA7496">
              <w:rPr>
                <w:b/>
                <w:bCs/>
                <w:color w:val="000000"/>
                <w:highlight w:val="yellow"/>
              </w:rPr>
              <w:t>xxxxxxx</w:t>
            </w:r>
          </w:p>
        </w:tc>
      </w:tr>
      <w:tr w:rsidR="00EA00E0" w:rsidRPr="00B311B3" w14:paraId="57ABA2B8" w14:textId="77777777" w:rsidTr="00544FA9">
        <w:trPr>
          <w:trHeight w:val="288"/>
        </w:trPr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79159C4" w14:textId="77777777" w:rsidR="00EA00E0" w:rsidRPr="00B311B3" w:rsidRDefault="00EA00E0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0E2D8B6C" w14:textId="65AB9DD2" w:rsidR="00EA00E0" w:rsidRPr="00B311B3" w:rsidRDefault="00DA37E5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(</w:t>
            </w:r>
            <w:r w:rsidR="009F67CE" w:rsidRPr="00B311B3">
              <w:rPr>
                <w:b/>
                <w:bCs/>
                <w:color w:val="000000"/>
              </w:rPr>
              <w:t xml:space="preserve">About </w:t>
            </w:r>
            <w:r w:rsidR="00EA00E0" w:rsidRPr="00B311B3">
              <w:rPr>
                <w:b/>
                <w:bCs/>
                <w:color w:val="000000"/>
              </w:rPr>
              <w:t>4</w:t>
            </w:r>
            <w:r w:rsidR="009F67CE" w:rsidRPr="00B311B3">
              <w:rPr>
                <w:b/>
                <w:bCs/>
                <w:color w:val="000000"/>
              </w:rPr>
              <w:t>8.77</w:t>
            </w:r>
            <w:r w:rsidR="00EA00E0" w:rsidRPr="00B311B3">
              <w:rPr>
                <w:b/>
                <w:bCs/>
                <w:color w:val="000000"/>
              </w:rPr>
              <w:t>% Gelucire</w:t>
            </w:r>
            <w:r w:rsidRPr="00B311B3">
              <w:rPr>
                <w:b/>
                <w:bCs/>
                <w:color w:val="000000"/>
              </w:rPr>
              <w:t>)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044A7233" w14:textId="5D963B88" w:rsidR="00EA00E0" w:rsidRPr="00B311B3" w:rsidRDefault="00DA37E5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(</w:t>
            </w:r>
            <w:r w:rsidR="009F67CE" w:rsidRPr="00B311B3">
              <w:rPr>
                <w:b/>
                <w:bCs/>
                <w:color w:val="000000"/>
              </w:rPr>
              <w:t xml:space="preserve">About </w:t>
            </w:r>
            <w:r w:rsidR="00EA00E0" w:rsidRPr="00B311B3">
              <w:rPr>
                <w:b/>
                <w:bCs/>
                <w:color w:val="000000"/>
              </w:rPr>
              <w:t>5</w:t>
            </w:r>
            <w:r w:rsidR="009F67CE" w:rsidRPr="00B311B3">
              <w:rPr>
                <w:b/>
                <w:bCs/>
                <w:color w:val="000000"/>
              </w:rPr>
              <w:t>8.52</w:t>
            </w:r>
            <w:r w:rsidR="00EA00E0" w:rsidRPr="00B311B3">
              <w:rPr>
                <w:b/>
                <w:bCs/>
                <w:color w:val="000000"/>
              </w:rPr>
              <w:t>% Gelucire</w:t>
            </w:r>
            <w:r w:rsidRPr="00B311B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370BB857" w14:textId="7FB3748A" w:rsidR="00EA00E0" w:rsidRPr="00B311B3" w:rsidRDefault="00DA37E5" w:rsidP="00EA00E0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(</w:t>
            </w:r>
            <w:r w:rsidR="009F67CE" w:rsidRPr="00B311B3">
              <w:rPr>
                <w:b/>
                <w:bCs/>
                <w:color w:val="000000"/>
              </w:rPr>
              <w:t xml:space="preserve">About </w:t>
            </w:r>
            <w:r w:rsidR="00EA00E0" w:rsidRPr="00B311B3">
              <w:rPr>
                <w:b/>
                <w:bCs/>
                <w:color w:val="000000"/>
              </w:rPr>
              <w:t>68</w:t>
            </w:r>
            <w:r w:rsidR="009F67CE" w:rsidRPr="00B311B3">
              <w:rPr>
                <w:b/>
                <w:bCs/>
                <w:color w:val="000000"/>
              </w:rPr>
              <w:t>.29</w:t>
            </w:r>
            <w:r w:rsidR="00EA00E0" w:rsidRPr="00B311B3">
              <w:rPr>
                <w:b/>
                <w:bCs/>
                <w:color w:val="000000"/>
              </w:rPr>
              <w:t>% Gelucire</w:t>
            </w:r>
            <w:r w:rsidRPr="00B311B3">
              <w:rPr>
                <w:b/>
                <w:bCs/>
                <w:color w:val="000000"/>
              </w:rPr>
              <w:t>)</w:t>
            </w:r>
          </w:p>
        </w:tc>
      </w:tr>
      <w:tr w:rsidR="003E57CA" w:rsidRPr="00B311B3" w14:paraId="18F06050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40C3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6376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0</w:t>
            </w:r>
          </w:p>
        </w:tc>
        <w:tc>
          <w:tcPr>
            <w:tcW w:w="2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91FD" w14:textId="51B7178B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74DF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0</w:t>
            </w:r>
          </w:p>
        </w:tc>
      </w:tr>
      <w:tr w:rsidR="003E57CA" w:rsidRPr="00B311B3" w14:paraId="618F537D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939C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15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AA81" w14:textId="3E57177B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14</w:t>
            </w: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E0BE" w14:textId="72D4E632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B69C" w14:textId="0157E493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 xml:space="preserve">8 </w:t>
            </w:r>
          </w:p>
        </w:tc>
      </w:tr>
      <w:tr w:rsidR="003E57CA" w:rsidRPr="00B311B3" w14:paraId="6D57A556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D3ED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30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0C0F" w14:textId="1D258589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41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5092" w14:textId="6E56B6F6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36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E8ED" w14:textId="1813D2A2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29</w:t>
            </w:r>
          </w:p>
        </w:tc>
      </w:tr>
      <w:tr w:rsidR="003E57CA" w:rsidRPr="00B311B3" w14:paraId="71E91D16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EBAE5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45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B755" w14:textId="09B3B45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70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3768" w14:textId="5039878C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66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709E" w14:textId="04A75DC4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52</w:t>
            </w:r>
          </w:p>
        </w:tc>
      </w:tr>
      <w:tr w:rsidR="003E57CA" w:rsidRPr="00B311B3" w14:paraId="6F2DFE54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BDF8" w14:textId="7777777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60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9901" w14:textId="7A9D5550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96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80E6" w14:textId="2DD62423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C09D" w14:textId="7EF123C3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74</w:t>
            </w:r>
          </w:p>
        </w:tc>
      </w:tr>
      <w:tr w:rsidR="003E57CA" w:rsidRPr="00B311B3" w14:paraId="537534EB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B78E" w14:textId="7807EF75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90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28BDE" w14:textId="6BF4C747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109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C8FD9" w14:textId="08073D64" w:rsidR="003E57CA" w:rsidRPr="00B311B3" w:rsidRDefault="003E57CA" w:rsidP="003E57CA">
            <w:pPr>
              <w:spacing w:before="0"/>
              <w:jc w:val="center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100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76D9E" w14:textId="70CB9483" w:rsidR="003E57CA" w:rsidRPr="00B311B3" w:rsidRDefault="003E57CA" w:rsidP="003E57CA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101</w:t>
            </w:r>
          </w:p>
        </w:tc>
      </w:tr>
      <w:tr w:rsidR="00995D06" w:rsidRPr="00B311B3" w14:paraId="069AC438" w14:textId="77777777" w:rsidTr="004F6BF2">
        <w:trPr>
          <w:trHeight w:val="288"/>
        </w:trPr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DEAA" w14:textId="6C21F4F5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Book/Page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0D3B" w14:textId="7071323A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AR-B</w:t>
            </w:r>
            <w:r w:rsidR="00DA7496">
              <w:rPr>
                <w:sz w:val="22"/>
                <w:szCs w:val="22"/>
              </w:rPr>
              <w:t>R</w:t>
            </w:r>
            <w:r w:rsidRPr="00B311B3">
              <w:rPr>
                <w:sz w:val="22"/>
                <w:szCs w:val="22"/>
              </w:rPr>
              <w:t>-</w:t>
            </w:r>
            <w:r w:rsidR="00DA7496">
              <w:rPr>
                <w:sz w:val="22"/>
                <w:szCs w:val="22"/>
              </w:rPr>
              <w:t>XXX</w:t>
            </w:r>
            <w:r w:rsidRPr="00B311B3">
              <w:rPr>
                <w:sz w:val="22"/>
                <w:szCs w:val="22"/>
              </w:rPr>
              <w:t>-</w:t>
            </w:r>
            <w:r w:rsidR="00DA7496">
              <w:rPr>
                <w:sz w:val="22"/>
                <w:szCs w:val="22"/>
              </w:rPr>
              <w:t>XX</w:t>
            </w:r>
            <w:r w:rsidRPr="00B311B3">
              <w:rPr>
                <w:sz w:val="22"/>
                <w:szCs w:val="22"/>
              </w:rPr>
              <w:t>/</w:t>
            </w:r>
            <w:r w:rsidR="00DA7496">
              <w:rPr>
                <w:sz w:val="22"/>
                <w:szCs w:val="22"/>
              </w:rPr>
              <w:t>XXX</w:t>
            </w:r>
          </w:p>
        </w:tc>
        <w:tc>
          <w:tcPr>
            <w:tcW w:w="2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525F" w14:textId="5042E995" w:rsidR="00995D06" w:rsidRPr="00B311B3" w:rsidRDefault="00DA749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AR-B</w:t>
            </w:r>
            <w:r>
              <w:rPr>
                <w:sz w:val="22"/>
                <w:szCs w:val="22"/>
              </w:rPr>
              <w:t>R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XXX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</w:t>
            </w:r>
            <w:r w:rsidRPr="00B311B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XXX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DA5B" w14:textId="740C850B" w:rsidR="00995D06" w:rsidRPr="00B311B3" w:rsidRDefault="00DA749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AR-B</w:t>
            </w:r>
            <w:r>
              <w:rPr>
                <w:sz w:val="22"/>
                <w:szCs w:val="22"/>
              </w:rPr>
              <w:t>R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XXX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</w:t>
            </w:r>
            <w:r w:rsidRPr="00B311B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XXX</w:t>
            </w:r>
          </w:p>
        </w:tc>
      </w:tr>
    </w:tbl>
    <w:p w14:paraId="1D087CF4" w14:textId="77777777" w:rsidR="004F6BF2" w:rsidRDefault="004F6BF2" w:rsidP="004F6BF2">
      <w:pPr>
        <w:pStyle w:val="Paragraph"/>
        <w:spacing w:before="120" w:after="120"/>
        <w:jc w:val="center"/>
        <w:rPr>
          <w:b/>
        </w:rPr>
      </w:pPr>
    </w:p>
    <w:p w14:paraId="1B918AFF" w14:textId="7E716057" w:rsidR="004F6BF2" w:rsidRPr="00B311B3" w:rsidRDefault="004F6BF2" w:rsidP="004F6BF2">
      <w:pPr>
        <w:pStyle w:val="FigureTitle"/>
        <w:jc w:val="center"/>
      </w:pPr>
      <w:bookmarkStart w:id="27" w:name="_Toc152922885"/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</w:t>
      </w:r>
      <w:r>
        <w:tab/>
      </w:r>
      <w:r w:rsidRPr="00B311B3">
        <w:t xml:space="preserve">Dissolution data for </w:t>
      </w:r>
      <w:r w:rsidRPr="009333B4">
        <w:rPr>
          <w:highlight w:val="yellow"/>
        </w:rPr>
        <w:t>Drug Name</w:t>
      </w:r>
      <w:r w:rsidRPr="00B311B3">
        <w:t xml:space="preserve"> with different </w:t>
      </w:r>
      <w:proofErr w:type="gramStart"/>
      <w:r w:rsidRPr="00B311B3">
        <w:t>level</w:t>
      </w:r>
      <w:proofErr w:type="gramEnd"/>
      <w:r w:rsidRPr="00B311B3">
        <w:t xml:space="preserve"> of Gelucire</w:t>
      </w:r>
      <w:bookmarkEnd w:id="27"/>
    </w:p>
    <w:p w14:paraId="701E1A2F" w14:textId="15302261" w:rsidR="006E0A57" w:rsidRPr="00B311B3" w:rsidRDefault="006E0A57" w:rsidP="00C55438">
      <w:pPr>
        <w:pStyle w:val="Paragraph"/>
      </w:pPr>
      <w:r w:rsidRPr="00B311B3">
        <w:rPr>
          <w:noProof/>
        </w:rPr>
        <w:drawing>
          <wp:inline distT="0" distB="0" distL="0" distR="0" wp14:anchorId="72A39C08" wp14:editId="239D9772">
            <wp:extent cx="5924550" cy="3057525"/>
            <wp:effectExtent l="0" t="0" r="0" b="9525"/>
            <wp:docPr id="20" name="Chart 20">
              <a:extLst xmlns:a="http://schemas.openxmlformats.org/drawingml/2006/main">
                <a:ext uri="{FF2B5EF4-FFF2-40B4-BE49-F238E27FC236}">
                  <a16:creationId xmlns:a16="http://schemas.microsoft.com/office/drawing/2014/main" id="{3747C706-3100-9521-0AA0-23E61AF87CF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1F763EBF" w14:textId="77777777" w:rsidR="00321404" w:rsidRPr="00B311B3" w:rsidRDefault="00321404" w:rsidP="004F6BF2">
      <w:pPr>
        <w:pStyle w:val="Heading3"/>
      </w:pPr>
      <w:bookmarkStart w:id="28" w:name="_Toc152922784"/>
      <w:bookmarkStart w:id="29" w:name="_Toc153899514"/>
      <w:r w:rsidRPr="00B311B3">
        <w:t>Conclusion:</w:t>
      </w:r>
      <w:bookmarkEnd w:id="28"/>
      <w:bookmarkEnd w:id="29"/>
    </w:p>
    <w:p w14:paraId="1651E8D3" w14:textId="6DD7BF56" w:rsidR="00321404" w:rsidRPr="00B311B3" w:rsidRDefault="00321404" w:rsidP="00321404">
      <w:pPr>
        <w:pStyle w:val="Paragraph"/>
        <w:spacing w:before="0" w:after="0" w:line="360" w:lineRule="auto"/>
        <w:jc w:val="both"/>
      </w:pPr>
      <w:r w:rsidRPr="00B311B3">
        <w:t xml:space="preserve">The </w:t>
      </w:r>
      <w:r w:rsidRPr="00B311B3">
        <w:rPr>
          <w:bCs/>
        </w:rPr>
        <w:t xml:space="preserve">dissolution profile for </w:t>
      </w:r>
      <w:r w:rsidR="006E2E23" w:rsidRPr="009333B4">
        <w:rPr>
          <w:bCs/>
          <w:highlight w:val="yellow"/>
        </w:rPr>
        <w:t>Drug Name</w:t>
      </w:r>
      <w:r w:rsidRPr="00B311B3">
        <w:rPr>
          <w:bCs/>
        </w:rPr>
        <w:t xml:space="preserve"> drug release clearly demonstrates discrimination for different </w:t>
      </w:r>
      <w:r w:rsidR="005B3481" w:rsidRPr="00B311B3">
        <w:rPr>
          <w:bCs/>
        </w:rPr>
        <w:t>levels</w:t>
      </w:r>
      <w:r w:rsidRPr="00B311B3">
        <w:rPr>
          <w:bCs/>
        </w:rPr>
        <w:t xml:space="preserve"> of Gelucire in the formulation. </w:t>
      </w:r>
      <w:r w:rsidRPr="00B311B3">
        <w:t xml:space="preserve">The proposed dissolution method with different levels of Gelucire </w:t>
      </w:r>
      <w:r w:rsidR="005B3481" w:rsidRPr="00B311B3">
        <w:t>proves</w:t>
      </w:r>
      <w:r w:rsidRPr="00B311B3">
        <w:t xml:space="preserve"> discriminating ability. </w:t>
      </w:r>
      <w:proofErr w:type="gramStart"/>
      <w:r w:rsidRPr="00B311B3">
        <w:t>Method</w:t>
      </w:r>
      <w:proofErr w:type="gramEnd"/>
      <w:r w:rsidRPr="00B311B3">
        <w:t xml:space="preserve"> showed adequate discrimination and met the intended purpose of discrimination.</w:t>
      </w:r>
    </w:p>
    <w:p w14:paraId="21A9D6B4" w14:textId="22D271DA" w:rsidR="009B1EFC" w:rsidRPr="00B311B3" w:rsidRDefault="009B1EFC" w:rsidP="004F6BF2">
      <w:pPr>
        <w:pStyle w:val="Heading2"/>
      </w:pPr>
      <w:bookmarkStart w:id="30" w:name="_Toc152922785"/>
      <w:bookmarkStart w:id="31" w:name="_Toc153899515"/>
      <w:r w:rsidRPr="00B311B3">
        <w:lastRenderedPageBreak/>
        <w:t>Level of Span 80:</w:t>
      </w:r>
      <w:bookmarkEnd w:id="30"/>
      <w:bookmarkEnd w:id="31"/>
    </w:p>
    <w:p w14:paraId="6E5675F0" w14:textId="1B5950ED" w:rsidR="005B3481" w:rsidRPr="00B311B3" w:rsidRDefault="009B1EFC" w:rsidP="005B3481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</w:pPr>
      <w:r w:rsidRPr="00B311B3">
        <w:t xml:space="preserve">To understand the discriminating ability of the dissolution method with different levels of Span 80, </w:t>
      </w:r>
      <w:r w:rsidR="006E2E23" w:rsidRPr="004C2D32">
        <w:rPr>
          <w:highlight w:val="yellow"/>
        </w:rPr>
        <w:t>Company Name</w:t>
      </w:r>
      <w:r w:rsidRPr="00B311B3">
        <w:t xml:space="preserve"> conducted dissolution study with Tier-1 method (USP Test-3). </w:t>
      </w:r>
      <w:proofErr w:type="gramStart"/>
      <w:r w:rsidRPr="00B311B3">
        <w:t>R&amp;</w:t>
      </w:r>
      <w:proofErr w:type="gramEnd"/>
      <w:r w:rsidRPr="00B311B3">
        <w:t xml:space="preserve">D batch was manufactured using different levels of Span 80 in the formulation. </w:t>
      </w:r>
      <w:r w:rsidRPr="00B311B3">
        <w:rPr>
          <w:color w:val="000000"/>
        </w:rPr>
        <w:t xml:space="preserve">The results for the different levels of </w:t>
      </w:r>
      <w:r w:rsidRPr="00B311B3">
        <w:t xml:space="preserve">Span 80 </w:t>
      </w:r>
      <w:r w:rsidRPr="00B311B3">
        <w:rPr>
          <w:color w:val="000000"/>
        </w:rPr>
        <w:t xml:space="preserve">are summarized in </w:t>
      </w:r>
      <w:bookmarkStart w:id="32" w:name="_ITBL_TABLE_3"/>
      <w:r w:rsidR="00354012" w:rsidRPr="00B311B3">
        <w:rPr>
          <w:color w:val="000000"/>
        </w:rPr>
        <w:fldChar w:fldCharType="begin"/>
      </w:r>
      <w:r w:rsidR="00354012" w:rsidRPr="00B311B3">
        <w:rPr>
          <w:color w:val="000000"/>
        </w:rPr>
        <w:instrText xml:space="preserve"> HYPERLINK  \l "_ITBT_EVALUATION_OF_EFFECT_OF_SPAN_8" </w:instrText>
      </w:r>
      <w:r w:rsidR="00354012" w:rsidRPr="00B311B3">
        <w:rPr>
          <w:color w:val="000000"/>
        </w:rPr>
      </w:r>
      <w:r w:rsidR="00354012" w:rsidRPr="00B311B3">
        <w:rPr>
          <w:color w:val="000000"/>
        </w:rPr>
        <w:fldChar w:fldCharType="separate"/>
      </w:r>
      <w:r w:rsidR="00354012" w:rsidRPr="00B311B3">
        <w:rPr>
          <w:b/>
          <w:color w:val="000000"/>
        </w:rPr>
        <w:t>Table 3</w:t>
      </w:r>
      <w:r w:rsidR="00354012" w:rsidRPr="00B311B3">
        <w:rPr>
          <w:color w:val="000000"/>
        </w:rPr>
        <w:fldChar w:fldCharType="end"/>
      </w:r>
      <w:bookmarkEnd w:id="32"/>
      <w:r w:rsidRPr="00B311B3">
        <w:rPr>
          <w:b/>
          <w:color w:val="000000"/>
        </w:rPr>
        <w:t>.</w:t>
      </w:r>
      <w:r w:rsidRPr="00B311B3">
        <w:t xml:space="preserve"> The batch #</w:t>
      </w:r>
      <w:r w:rsidR="004C2D32" w:rsidRPr="004C2D32">
        <w:rPr>
          <w:b/>
          <w:bCs/>
          <w:color w:val="000000"/>
          <w:highlight w:val="yellow"/>
        </w:rPr>
        <w:t xml:space="preserve"> </w:t>
      </w:r>
      <w:proofErr w:type="spellStart"/>
      <w:r w:rsidR="004C2D32" w:rsidRPr="00DA7496">
        <w:rPr>
          <w:b/>
          <w:bCs/>
          <w:color w:val="000000"/>
          <w:highlight w:val="yellow"/>
        </w:rPr>
        <w:t>xxxxxxx</w:t>
      </w:r>
      <w:proofErr w:type="spellEnd"/>
      <w:r w:rsidR="004C2D32" w:rsidRPr="00B311B3">
        <w:t xml:space="preserve"> </w:t>
      </w:r>
      <w:r w:rsidRPr="00B311B3">
        <w:t xml:space="preserve">and batch# </w:t>
      </w:r>
      <w:proofErr w:type="spellStart"/>
      <w:r w:rsidR="004C2D32" w:rsidRPr="00DA7496">
        <w:rPr>
          <w:b/>
          <w:bCs/>
          <w:color w:val="000000"/>
          <w:highlight w:val="yellow"/>
        </w:rPr>
        <w:t>xxxxxxx</w:t>
      </w:r>
      <w:proofErr w:type="spellEnd"/>
      <w:r w:rsidRPr="00B311B3">
        <w:t xml:space="preserve"> were manufactured with</w:t>
      </w:r>
      <w:r w:rsidR="00B311B3">
        <w:t xml:space="preserve"> about</w:t>
      </w:r>
      <w:r w:rsidRPr="00B311B3">
        <w:t xml:space="preserve"> 0</w:t>
      </w:r>
      <w:r w:rsidR="00B311B3">
        <w:t xml:space="preserve">.0 </w:t>
      </w:r>
      <w:r w:rsidRPr="00B311B3">
        <w:t>% &amp; 8</w:t>
      </w:r>
      <w:r w:rsidR="00B311B3">
        <w:t>.30</w:t>
      </w:r>
      <w:r w:rsidRPr="00B311B3">
        <w:t xml:space="preserve">% Span 80 respectively while </w:t>
      </w:r>
      <w:r w:rsidR="00C34B5B">
        <w:t>process engineering</w:t>
      </w:r>
      <w:r w:rsidR="00C34B5B" w:rsidRPr="00B311B3">
        <w:t xml:space="preserve"> </w:t>
      </w:r>
      <w:r w:rsidR="00C34B5B">
        <w:t xml:space="preserve">batch </w:t>
      </w:r>
      <w:r w:rsidRPr="00B311B3">
        <w:t xml:space="preserve"># </w:t>
      </w:r>
      <w:proofErr w:type="spellStart"/>
      <w:r w:rsidR="004C2D32" w:rsidRPr="00DA7496">
        <w:rPr>
          <w:b/>
          <w:bCs/>
          <w:color w:val="000000"/>
          <w:highlight w:val="yellow"/>
        </w:rPr>
        <w:t>xxxxxxx</w:t>
      </w:r>
      <w:proofErr w:type="spellEnd"/>
      <w:r w:rsidR="004C2D32">
        <w:t xml:space="preserve"> </w:t>
      </w:r>
      <w:r w:rsidR="006E1F8E">
        <w:t>of final formulation</w:t>
      </w:r>
      <w:r w:rsidRPr="00B311B3">
        <w:t xml:space="preserve"> contains</w:t>
      </w:r>
      <w:r w:rsidR="00B311B3">
        <w:t xml:space="preserve"> about</w:t>
      </w:r>
      <w:r w:rsidRPr="00B311B3">
        <w:t xml:space="preserve"> </w:t>
      </w:r>
      <w:r w:rsidR="00B311B3">
        <w:t>4.88</w:t>
      </w:r>
      <w:r w:rsidRPr="00B311B3">
        <w:t xml:space="preserve">% </w:t>
      </w:r>
      <w:r w:rsidR="00DF7FAB" w:rsidRPr="00B311B3">
        <w:t>Span 80</w:t>
      </w:r>
      <w:r w:rsidRPr="00B311B3">
        <w:t xml:space="preserve"> w</w:t>
      </w:r>
      <w:r w:rsidR="00B311B3">
        <w:t>ith respect to</w:t>
      </w:r>
      <w:r w:rsidRPr="00B311B3">
        <w:t xml:space="preserve"> Active suspension.</w:t>
      </w:r>
    </w:p>
    <w:p w14:paraId="1477F003" w14:textId="4F9A6680" w:rsidR="009B1EFC" w:rsidRPr="00B311B3" w:rsidRDefault="006E2E23" w:rsidP="005B3481">
      <w:pPr>
        <w:pStyle w:val="ListParagraph"/>
        <w:autoSpaceDE w:val="0"/>
        <w:autoSpaceDN w:val="0"/>
        <w:adjustRightInd w:val="0"/>
        <w:spacing w:line="360" w:lineRule="auto"/>
        <w:ind w:left="0"/>
        <w:jc w:val="both"/>
      </w:pPr>
      <w:r w:rsidRPr="004C2D32">
        <w:rPr>
          <w:highlight w:val="yellow"/>
        </w:rPr>
        <w:t>Company Name</w:t>
      </w:r>
      <w:r w:rsidR="009B1EFC" w:rsidRPr="00B311B3">
        <w:t xml:space="preserve"> evaluated the dissolution data with </w:t>
      </w:r>
      <w:r w:rsidR="009B1EFC" w:rsidRPr="00B311B3">
        <w:rPr>
          <w:color w:val="000000"/>
        </w:rPr>
        <w:t xml:space="preserve">different levels of </w:t>
      </w:r>
      <w:r w:rsidR="00DF7FAB" w:rsidRPr="00B311B3">
        <w:rPr>
          <w:color w:val="000000"/>
        </w:rPr>
        <w:t>Span 80</w:t>
      </w:r>
      <w:r w:rsidR="009B1EFC" w:rsidRPr="00B311B3">
        <w:rPr>
          <w:color w:val="000000"/>
        </w:rPr>
        <w:t xml:space="preserve"> using Tier-I method as follows</w:t>
      </w:r>
      <w:r w:rsidR="009B1EFC" w:rsidRPr="00B311B3">
        <w:t>. The results for dissolution are provided in the following table.</w:t>
      </w:r>
    </w:p>
    <w:p w14:paraId="654EAE1C" w14:textId="52902378" w:rsidR="00DF7FAB" w:rsidRPr="00B311B3" w:rsidRDefault="00DF7FAB" w:rsidP="004F6BF2">
      <w:pPr>
        <w:pStyle w:val="TableTitle"/>
      </w:pPr>
      <w:bookmarkStart w:id="33" w:name="_Toc152922806"/>
      <w:bookmarkStart w:id="34" w:name="_Toc153899521"/>
      <w:bookmarkStart w:id="35" w:name="_ITBT_TABLE_2_ISOTRETINOIN_CAPSULES_"/>
      <w:r w:rsidRPr="00B311B3">
        <w:t>Table</w:t>
      </w:r>
      <w:r w:rsidR="004F6BF2">
        <w:t xml:space="preserve"> </w:t>
      </w:r>
      <w:r w:rsidR="00354012" w:rsidRPr="00B311B3">
        <w:t>3</w:t>
      </w:r>
      <w:r w:rsidRPr="00B311B3">
        <w:t xml:space="preserve">: </w:t>
      </w:r>
      <w:r w:rsidR="00A20CAC" w:rsidRPr="00A267EA">
        <w:rPr>
          <w:highlight w:val="yellow"/>
        </w:rPr>
        <w:t xml:space="preserve">Proposed Product </w:t>
      </w:r>
      <w:r w:rsidR="00A20CAC" w:rsidRPr="00785863">
        <w:rPr>
          <w:highlight w:val="yellow"/>
        </w:rPr>
        <w:t>Name</w:t>
      </w:r>
      <w:r w:rsidRPr="00B311B3">
        <w:t xml:space="preserve">, </w:t>
      </w:r>
      <w:r w:rsidR="004C2D32" w:rsidRPr="004C2D32">
        <w:rPr>
          <w:highlight w:val="yellow"/>
        </w:rPr>
        <w:t>XX</w:t>
      </w:r>
      <w:r w:rsidR="004C2D32">
        <w:t xml:space="preserve"> </w:t>
      </w:r>
      <w:r w:rsidRPr="00B311B3">
        <w:t xml:space="preserve">mg: Evaluation of Effect of </w:t>
      </w:r>
      <w:r w:rsidR="00A20CAC" w:rsidRPr="00A20CAC">
        <w:t xml:space="preserve">Span 80 Level </w:t>
      </w:r>
      <w:proofErr w:type="spellStart"/>
      <w:r w:rsidRPr="00B311B3">
        <w:t>Level</w:t>
      </w:r>
      <w:proofErr w:type="spellEnd"/>
      <w:r w:rsidRPr="00B311B3">
        <w:t xml:space="preserve"> on Drug Product Dissolution</w:t>
      </w:r>
      <w:bookmarkEnd w:id="33"/>
      <w:bookmarkEnd w:id="34"/>
    </w:p>
    <w:tbl>
      <w:tblPr>
        <w:tblW w:w="9355" w:type="dxa"/>
        <w:tblLook w:val="04A0" w:firstRow="1" w:lastRow="0" w:firstColumn="1" w:lastColumn="0" w:noHBand="0" w:noVBand="1"/>
      </w:tblPr>
      <w:tblGrid>
        <w:gridCol w:w="1356"/>
        <w:gridCol w:w="2637"/>
        <w:gridCol w:w="2845"/>
        <w:gridCol w:w="2517"/>
      </w:tblGrid>
      <w:tr w:rsidR="00DF7FAB" w:rsidRPr="00B311B3" w14:paraId="6F34315E" w14:textId="77777777" w:rsidTr="00544FA9">
        <w:trPr>
          <w:trHeight w:val="292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AEEF3" w:themeFill="accent5" w:themeFillTint="33"/>
            <w:noWrap/>
            <w:vAlign w:val="bottom"/>
            <w:hideMark/>
          </w:tcPr>
          <w:p w14:paraId="167A5C50" w14:textId="57E62C9E" w:rsidR="00DF7FAB" w:rsidRPr="004F6BF2" w:rsidRDefault="00DF7FAB" w:rsidP="004F6BF2">
            <w:pPr>
              <w:pStyle w:val="Paragraph"/>
              <w:jc w:val="center"/>
              <w:rPr>
                <w:b/>
                <w:bCs/>
                <w:sz w:val="22"/>
                <w:szCs w:val="22"/>
              </w:rPr>
            </w:pPr>
            <w:bookmarkStart w:id="36" w:name="_ITBT_EVALUATION_OF_EFFECT_OF_SPAN_8" w:colFirst="0" w:colLast="0"/>
            <w:bookmarkEnd w:id="35"/>
            <w:r w:rsidRPr="004F6BF2">
              <w:rPr>
                <w:b/>
                <w:bCs/>
              </w:rPr>
              <w:t xml:space="preserve">Evaluation of Effect of </w:t>
            </w:r>
            <w:r w:rsidR="00E04137" w:rsidRPr="004F6BF2">
              <w:rPr>
                <w:b/>
                <w:bCs/>
              </w:rPr>
              <w:t>Span 80</w:t>
            </w:r>
            <w:r w:rsidRPr="004F6BF2">
              <w:rPr>
                <w:b/>
                <w:bCs/>
              </w:rPr>
              <w:t xml:space="preserve"> Level on Drug Product Dissolution</w:t>
            </w:r>
          </w:p>
        </w:tc>
      </w:tr>
      <w:bookmarkEnd w:id="36"/>
      <w:tr w:rsidR="00DF7FAB" w:rsidRPr="00B311B3" w14:paraId="246860C1" w14:textId="77777777" w:rsidTr="00544FA9">
        <w:trPr>
          <w:trHeight w:val="292"/>
        </w:trPr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4056C7DA" w14:textId="77777777" w:rsidR="00DF7FAB" w:rsidRPr="00B311B3" w:rsidRDefault="00DF7FAB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Time Point (Minutes)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5C3DD4D4" w14:textId="6424C8F5" w:rsidR="00DF7FAB" w:rsidRPr="00B311B3" w:rsidRDefault="00CB2A3D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#</w:t>
            </w:r>
            <w:r w:rsidRPr="00DA7496">
              <w:rPr>
                <w:b/>
                <w:bCs/>
                <w:color w:val="000000"/>
                <w:highlight w:val="yellow"/>
              </w:rPr>
              <w:t>xxxxxxx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4B1AB2AA" w14:textId="5B05C663" w:rsidR="00DF7FAB" w:rsidRPr="00B311B3" w:rsidRDefault="00CB2A3D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#</w:t>
            </w:r>
            <w:r w:rsidRPr="00DA7496">
              <w:rPr>
                <w:b/>
                <w:bCs/>
                <w:color w:val="000000"/>
                <w:highlight w:val="yellow"/>
              </w:rPr>
              <w:t>xxxxxxx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5A4501F1" w14:textId="04A5BC9E" w:rsidR="00DF7FAB" w:rsidRPr="00B311B3" w:rsidRDefault="00CB2A3D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#</w:t>
            </w:r>
            <w:r w:rsidRPr="00DA7496">
              <w:rPr>
                <w:b/>
                <w:bCs/>
                <w:color w:val="000000"/>
                <w:highlight w:val="yellow"/>
              </w:rPr>
              <w:t>xxxxxxx</w:t>
            </w:r>
          </w:p>
        </w:tc>
      </w:tr>
      <w:tr w:rsidR="00DF7FAB" w:rsidRPr="00B311B3" w14:paraId="19CF8518" w14:textId="77777777" w:rsidTr="00544FA9">
        <w:trPr>
          <w:trHeight w:val="292"/>
        </w:trPr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3549CA9" w14:textId="77777777" w:rsidR="00DF7FAB" w:rsidRPr="00B311B3" w:rsidRDefault="00DF7FAB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700AE359" w14:textId="62683E83" w:rsidR="00DF7FAB" w:rsidRPr="00B311B3" w:rsidRDefault="00DF7FAB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(0% Span 80)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6CC0B302" w14:textId="479475C7" w:rsidR="00DF7FAB" w:rsidRPr="00B311B3" w:rsidRDefault="00DF7FAB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(</w:t>
            </w:r>
            <w:r w:rsidR="00B96389" w:rsidRPr="00B311B3">
              <w:rPr>
                <w:b/>
                <w:bCs/>
                <w:color w:val="000000"/>
              </w:rPr>
              <w:t>About 4.88</w:t>
            </w:r>
            <w:r w:rsidRPr="00B311B3">
              <w:rPr>
                <w:b/>
                <w:bCs/>
                <w:color w:val="000000"/>
              </w:rPr>
              <w:t>% Span 80)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37A0404C" w14:textId="26C0B301" w:rsidR="00DF7FAB" w:rsidRPr="00B311B3" w:rsidRDefault="00DF7FAB" w:rsidP="004220F2">
            <w:pPr>
              <w:spacing w:before="0"/>
              <w:jc w:val="center"/>
              <w:rPr>
                <w:b/>
                <w:bCs/>
                <w:color w:val="000000"/>
              </w:rPr>
            </w:pPr>
            <w:r w:rsidRPr="00B311B3">
              <w:rPr>
                <w:b/>
                <w:bCs/>
                <w:color w:val="000000"/>
              </w:rPr>
              <w:t>(</w:t>
            </w:r>
            <w:r w:rsidR="00B96389" w:rsidRPr="00B311B3">
              <w:rPr>
                <w:b/>
                <w:bCs/>
                <w:color w:val="000000"/>
              </w:rPr>
              <w:t xml:space="preserve">About </w:t>
            </w:r>
            <w:r w:rsidRPr="00B311B3">
              <w:rPr>
                <w:b/>
                <w:bCs/>
                <w:color w:val="000000"/>
              </w:rPr>
              <w:t>8</w:t>
            </w:r>
            <w:r w:rsidR="00B96389" w:rsidRPr="00B311B3">
              <w:rPr>
                <w:b/>
                <w:bCs/>
                <w:color w:val="000000"/>
              </w:rPr>
              <w:t>.30</w:t>
            </w:r>
            <w:r w:rsidRPr="00B311B3">
              <w:rPr>
                <w:b/>
                <w:bCs/>
                <w:color w:val="000000"/>
              </w:rPr>
              <w:t>% Span 80)</w:t>
            </w:r>
          </w:p>
        </w:tc>
      </w:tr>
      <w:tr w:rsidR="00995D06" w:rsidRPr="00B311B3" w14:paraId="727C34EC" w14:textId="77777777" w:rsidTr="004F6BF2">
        <w:trPr>
          <w:trHeight w:val="292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1A942" w14:textId="77777777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2405" w14:textId="3DCDF0D1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0</w:t>
            </w: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D7B88" w14:textId="6548BFB1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0</w:t>
            </w:r>
          </w:p>
        </w:tc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CE3A" w14:textId="48224578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0</w:t>
            </w:r>
          </w:p>
        </w:tc>
      </w:tr>
      <w:tr w:rsidR="00995D06" w:rsidRPr="00B311B3" w14:paraId="2B138CF5" w14:textId="77777777" w:rsidTr="004F6BF2">
        <w:trPr>
          <w:trHeight w:val="292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483C" w14:textId="77777777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15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AF201" w14:textId="25EA08E0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6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B96C" w14:textId="0FFCE882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052C2" w14:textId="7540910D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1</w:t>
            </w:r>
          </w:p>
        </w:tc>
      </w:tr>
      <w:tr w:rsidR="00995D06" w:rsidRPr="00B311B3" w14:paraId="180CF5A4" w14:textId="77777777" w:rsidTr="004F6BF2">
        <w:trPr>
          <w:trHeight w:val="292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5A7D" w14:textId="77777777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30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32BD4" w14:textId="5DF8D626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26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52342" w14:textId="19D165B4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36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65A23" w14:textId="10CD7E55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</w:t>
            </w:r>
          </w:p>
        </w:tc>
      </w:tr>
      <w:tr w:rsidR="00995D06" w:rsidRPr="00B311B3" w14:paraId="6B69B868" w14:textId="77777777" w:rsidTr="004F6BF2">
        <w:trPr>
          <w:trHeight w:val="292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510C" w14:textId="77777777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45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A033D" w14:textId="5E18001D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48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18BF" w14:textId="15385264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66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12C35" w14:textId="26D40A83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19</w:t>
            </w:r>
          </w:p>
        </w:tc>
      </w:tr>
      <w:tr w:rsidR="00995D06" w:rsidRPr="00B311B3" w14:paraId="7F1C4CF7" w14:textId="77777777" w:rsidTr="004F6BF2">
        <w:trPr>
          <w:trHeight w:val="292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44EBD" w14:textId="77777777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60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D844C" w14:textId="1AAC0FDD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68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3711" w14:textId="7D60D536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270C0" w14:textId="439FD270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31</w:t>
            </w:r>
          </w:p>
        </w:tc>
      </w:tr>
      <w:tr w:rsidR="00995D06" w:rsidRPr="00B311B3" w14:paraId="503E1C2A" w14:textId="77777777" w:rsidTr="004F6BF2">
        <w:trPr>
          <w:trHeight w:val="292"/>
        </w:trPr>
        <w:tc>
          <w:tcPr>
            <w:tcW w:w="1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18A0D" w14:textId="77777777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90</w:t>
            </w: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A0B55" w14:textId="723350AC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81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AA66" w14:textId="6963063F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100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2E1D3" w14:textId="1FF26328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47</w:t>
            </w:r>
          </w:p>
        </w:tc>
      </w:tr>
      <w:tr w:rsidR="00995D06" w:rsidRPr="00B311B3" w14:paraId="63538056" w14:textId="77777777" w:rsidTr="004F6BF2">
        <w:trPr>
          <w:trHeight w:val="292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11AD5" w14:textId="7BF54640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120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4348" w14:textId="7312711A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83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4FC32" w14:textId="16D858D2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101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D83E" w14:textId="1EC9CAF5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sz w:val="22"/>
                <w:szCs w:val="22"/>
              </w:rPr>
              <w:t>65</w:t>
            </w:r>
          </w:p>
        </w:tc>
      </w:tr>
      <w:tr w:rsidR="00995D06" w:rsidRPr="00B311B3" w14:paraId="3F80D1CB" w14:textId="77777777" w:rsidTr="004F6BF2">
        <w:trPr>
          <w:trHeight w:val="292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631BE" w14:textId="4485DA7B" w:rsidR="00995D06" w:rsidRPr="00B311B3" w:rsidRDefault="00995D06" w:rsidP="00995D06">
            <w:pPr>
              <w:spacing w:before="0"/>
              <w:jc w:val="center"/>
              <w:rPr>
                <w:color w:val="000000"/>
              </w:rPr>
            </w:pPr>
            <w:r w:rsidRPr="00B311B3">
              <w:rPr>
                <w:color w:val="000000"/>
              </w:rPr>
              <w:t>Book/Page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FED1" w14:textId="2FC868CA" w:rsidR="00995D06" w:rsidRPr="00B311B3" w:rsidRDefault="004C2D32" w:rsidP="00995D06">
            <w:pPr>
              <w:spacing w:before="0"/>
              <w:jc w:val="center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AR-B</w:t>
            </w:r>
            <w:r>
              <w:rPr>
                <w:sz w:val="22"/>
                <w:szCs w:val="22"/>
              </w:rPr>
              <w:t>R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XXX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</w:t>
            </w:r>
            <w:r w:rsidRPr="00B311B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XXX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28BFE" w14:textId="70B4F04D" w:rsidR="00995D06" w:rsidRPr="00B311B3" w:rsidRDefault="004C2D32" w:rsidP="00995D06">
            <w:pPr>
              <w:spacing w:before="0"/>
              <w:jc w:val="center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AR-B</w:t>
            </w:r>
            <w:r>
              <w:rPr>
                <w:sz w:val="22"/>
                <w:szCs w:val="22"/>
              </w:rPr>
              <w:t>R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XXX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</w:t>
            </w:r>
            <w:r w:rsidRPr="00B311B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XXX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1679E" w14:textId="3747A9B9" w:rsidR="00995D06" w:rsidRPr="00B311B3" w:rsidRDefault="004C2D32" w:rsidP="00995D06">
            <w:pPr>
              <w:spacing w:before="0"/>
              <w:jc w:val="center"/>
              <w:rPr>
                <w:sz w:val="22"/>
                <w:szCs w:val="22"/>
              </w:rPr>
            </w:pPr>
            <w:r w:rsidRPr="00B311B3">
              <w:rPr>
                <w:sz w:val="22"/>
                <w:szCs w:val="22"/>
              </w:rPr>
              <w:t>AR-B</w:t>
            </w:r>
            <w:r>
              <w:rPr>
                <w:sz w:val="22"/>
                <w:szCs w:val="22"/>
              </w:rPr>
              <w:t>R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XXX</w:t>
            </w:r>
            <w:r w:rsidRPr="00B31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XX</w:t>
            </w:r>
            <w:r w:rsidRPr="00B311B3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XXX</w:t>
            </w:r>
          </w:p>
        </w:tc>
      </w:tr>
    </w:tbl>
    <w:p w14:paraId="2D6BF52F" w14:textId="02443B09" w:rsidR="009B1EFC" w:rsidRDefault="009B1EFC" w:rsidP="00321404">
      <w:pPr>
        <w:pStyle w:val="Paragraph"/>
        <w:spacing w:before="0" w:after="0" w:line="360" w:lineRule="auto"/>
        <w:jc w:val="both"/>
      </w:pPr>
    </w:p>
    <w:p w14:paraId="616F6103" w14:textId="69D3336D" w:rsidR="004F6BF2" w:rsidRDefault="004F6BF2" w:rsidP="004F6BF2">
      <w:pPr>
        <w:pStyle w:val="FigureTitle"/>
        <w:jc w:val="center"/>
      </w:pPr>
      <w:bookmarkStart w:id="37" w:name="_Toc152922886"/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</w:t>
      </w:r>
      <w:r>
        <w:tab/>
      </w:r>
      <w:r w:rsidRPr="00B311B3">
        <w:t xml:space="preserve">Dissolution data for </w:t>
      </w:r>
      <w:r w:rsidRPr="004C2D32">
        <w:rPr>
          <w:highlight w:val="yellow"/>
        </w:rPr>
        <w:t>Drug Name</w:t>
      </w:r>
      <w:r w:rsidRPr="00B311B3">
        <w:t xml:space="preserve"> with different level of Span 80</w:t>
      </w:r>
      <w:bookmarkEnd w:id="37"/>
    </w:p>
    <w:p w14:paraId="0E996FFC" w14:textId="6BACE10C" w:rsidR="009130A8" w:rsidRPr="00B311B3" w:rsidRDefault="00162D38" w:rsidP="00321404">
      <w:pPr>
        <w:pStyle w:val="Paragraph"/>
        <w:spacing w:before="0" w:after="0" w:line="360" w:lineRule="auto"/>
        <w:jc w:val="both"/>
      </w:pPr>
      <w:r w:rsidRPr="00B311B3">
        <w:rPr>
          <w:noProof/>
        </w:rPr>
        <w:lastRenderedPageBreak/>
        <w:drawing>
          <wp:inline distT="0" distB="0" distL="0" distR="0" wp14:anchorId="5DC6D020" wp14:editId="355D5A18">
            <wp:extent cx="5943600" cy="2114550"/>
            <wp:effectExtent l="0" t="0" r="0" b="0"/>
            <wp:docPr id="22" name="Chart 22">
              <a:extLst xmlns:a="http://schemas.openxmlformats.org/drawingml/2006/main">
                <a:ext uri="{FF2B5EF4-FFF2-40B4-BE49-F238E27FC236}">
                  <a16:creationId xmlns:a16="http://schemas.microsoft.com/office/drawing/2014/main" id="{05EC19D9-E8A3-0126-E249-3E70871BF32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7BEECBD" w14:textId="77777777" w:rsidR="00162D38" w:rsidRPr="004C2D32" w:rsidRDefault="00162D38" w:rsidP="004F6BF2">
      <w:pPr>
        <w:pStyle w:val="Heading3"/>
      </w:pPr>
      <w:bookmarkStart w:id="38" w:name="_Toc152922786"/>
      <w:bookmarkStart w:id="39" w:name="_Toc153899516"/>
      <w:r w:rsidRPr="004C2D32">
        <w:t>Conclusion:</w:t>
      </w:r>
      <w:bookmarkEnd w:id="38"/>
      <w:bookmarkEnd w:id="39"/>
    </w:p>
    <w:p w14:paraId="282A9B38" w14:textId="189C70B3" w:rsidR="00162D38" w:rsidRPr="00B311B3" w:rsidRDefault="00162D38" w:rsidP="00321404">
      <w:pPr>
        <w:pStyle w:val="Paragraph"/>
        <w:spacing w:before="0" w:after="0" w:line="360" w:lineRule="auto"/>
        <w:jc w:val="both"/>
      </w:pPr>
      <w:r w:rsidRPr="00B311B3">
        <w:t xml:space="preserve">The </w:t>
      </w:r>
      <w:r w:rsidRPr="00B311B3">
        <w:rPr>
          <w:bCs/>
        </w:rPr>
        <w:t xml:space="preserve">dissolution profile for </w:t>
      </w:r>
      <w:r w:rsidR="006E2E23" w:rsidRPr="004C2D32">
        <w:rPr>
          <w:bCs/>
          <w:highlight w:val="yellow"/>
        </w:rPr>
        <w:t>Drug Name</w:t>
      </w:r>
      <w:r w:rsidRPr="00B311B3">
        <w:rPr>
          <w:bCs/>
        </w:rPr>
        <w:t xml:space="preserve"> drug release clearly demonstrates discrimination for different </w:t>
      </w:r>
      <w:proofErr w:type="gramStart"/>
      <w:r w:rsidRPr="00B311B3">
        <w:rPr>
          <w:bCs/>
        </w:rPr>
        <w:t>level</w:t>
      </w:r>
      <w:proofErr w:type="gramEnd"/>
      <w:r w:rsidRPr="00B311B3">
        <w:rPr>
          <w:bCs/>
        </w:rPr>
        <w:t xml:space="preserve"> of Span 80 in the formulation. </w:t>
      </w:r>
      <w:r w:rsidRPr="00B311B3">
        <w:t xml:space="preserve">The proposed dissolution method with different levels of Span 80 have discriminating ability. </w:t>
      </w:r>
      <w:proofErr w:type="gramStart"/>
      <w:r w:rsidRPr="00B311B3">
        <w:t>Method</w:t>
      </w:r>
      <w:proofErr w:type="gramEnd"/>
      <w:r w:rsidRPr="00B311B3">
        <w:t xml:space="preserve"> showed adequate discrimination and met the intended purpose of discrimination.</w:t>
      </w:r>
    </w:p>
    <w:p w14:paraId="53F9EF5E" w14:textId="109EADC0" w:rsidR="001A44A1" w:rsidRPr="007561D3" w:rsidRDefault="00094E71" w:rsidP="004F6BF2">
      <w:pPr>
        <w:pStyle w:val="Heading1"/>
        <w:rPr>
          <w:sz w:val="26"/>
          <w:szCs w:val="26"/>
        </w:rPr>
      </w:pPr>
      <w:bookmarkStart w:id="40" w:name="_Toc152922787"/>
      <w:bookmarkStart w:id="41" w:name="_Toc153899517"/>
      <w:r w:rsidRPr="007561D3">
        <w:rPr>
          <w:sz w:val="26"/>
          <w:szCs w:val="26"/>
        </w:rPr>
        <w:t xml:space="preserve">Overall </w:t>
      </w:r>
      <w:r w:rsidR="001A44A1" w:rsidRPr="007561D3">
        <w:rPr>
          <w:sz w:val="26"/>
          <w:szCs w:val="26"/>
        </w:rPr>
        <w:t>Conclusion</w:t>
      </w:r>
      <w:bookmarkEnd w:id="40"/>
      <w:bookmarkEnd w:id="41"/>
    </w:p>
    <w:p w14:paraId="3660CBAE" w14:textId="4ED974C0" w:rsidR="001A44A1" w:rsidRPr="00B311B3" w:rsidRDefault="001A44A1" w:rsidP="001A44A1">
      <w:pPr>
        <w:pStyle w:val="ListParagraph"/>
        <w:spacing w:line="360" w:lineRule="auto"/>
        <w:ind w:left="0"/>
        <w:jc w:val="both"/>
      </w:pPr>
      <w:r w:rsidRPr="00B311B3">
        <w:t xml:space="preserve">Based on all the above assessments, </w:t>
      </w:r>
      <w:r w:rsidR="006E2E23" w:rsidRPr="004C2D32">
        <w:rPr>
          <w:highlight w:val="yellow"/>
        </w:rPr>
        <w:t>Company Name</w:t>
      </w:r>
      <w:r w:rsidRPr="00B311B3">
        <w:t xml:space="preserve"> has drawn </w:t>
      </w:r>
      <w:proofErr w:type="gramStart"/>
      <w:r w:rsidRPr="00B311B3">
        <w:t>following</w:t>
      </w:r>
      <w:proofErr w:type="gramEnd"/>
      <w:r w:rsidRPr="00B311B3">
        <w:t xml:space="preserve"> conclusions:</w:t>
      </w:r>
    </w:p>
    <w:p w14:paraId="3A72A695" w14:textId="377F2910" w:rsidR="001A44A1" w:rsidRPr="00B311B3" w:rsidRDefault="006E2E23" w:rsidP="001A44A1">
      <w:pPr>
        <w:pStyle w:val="ListNumber"/>
        <w:spacing w:before="0" w:line="360" w:lineRule="auto"/>
        <w:jc w:val="both"/>
      </w:pPr>
      <w:r w:rsidRPr="004C2D32">
        <w:rPr>
          <w:highlight w:val="yellow"/>
        </w:rPr>
        <w:t>Company Name</w:t>
      </w:r>
      <w:r w:rsidR="001A44A1" w:rsidRPr="004C2D32">
        <w:rPr>
          <w:highlight w:val="yellow"/>
        </w:rPr>
        <w:t>’s</w:t>
      </w:r>
      <w:r w:rsidR="001A44A1" w:rsidRPr="00B311B3">
        <w:t xml:space="preserve"> current dissolution conditions are consistent with Dissolution </w:t>
      </w:r>
      <w:r w:rsidR="00162D38" w:rsidRPr="00B311B3">
        <w:t xml:space="preserve">Test-3 </w:t>
      </w:r>
      <w:r w:rsidR="00E2065F" w:rsidRPr="00B311B3">
        <w:t xml:space="preserve">of USP Monograph for </w:t>
      </w:r>
      <w:r w:rsidRPr="004C2D32">
        <w:rPr>
          <w:highlight w:val="yellow"/>
        </w:rPr>
        <w:t>Drug Name</w:t>
      </w:r>
      <w:r w:rsidR="00E2065F" w:rsidRPr="00B311B3">
        <w:t xml:space="preserve"> Capsules</w:t>
      </w:r>
      <w:r w:rsidR="001A44A1" w:rsidRPr="00B311B3">
        <w:t xml:space="preserve">. </w:t>
      </w:r>
    </w:p>
    <w:p w14:paraId="576E9660" w14:textId="6280FD79" w:rsidR="001A44A1" w:rsidRPr="00B311B3" w:rsidRDefault="006E2E23" w:rsidP="00094E71">
      <w:pPr>
        <w:pStyle w:val="ListNumber"/>
        <w:spacing w:before="0" w:line="360" w:lineRule="auto"/>
        <w:jc w:val="both"/>
      </w:pPr>
      <w:r w:rsidRPr="004C2D32">
        <w:rPr>
          <w:highlight w:val="yellow"/>
        </w:rPr>
        <w:t>Company Name</w:t>
      </w:r>
      <w:r w:rsidR="00E2065F" w:rsidRPr="004C2D32">
        <w:rPr>
          <w:highlight w:val="yellow"/>
        </w:rPr>
        <w:t>’s</w:t>
      </w:r>
      <w:r w:rsidR="00E2065F" w:rsidRPr="00B311B3">
        <w:t xml:space="preserve"> current dissolution conditions </w:t>
      </w:r>
      <w:proofErr w:type="gramStart"/>
      <w:r w:rsidR="00E2065F" w:rsidRPr="00B311B3">
        <w:t>shows</w:t>
      </w:r>
      <w:proofErr w:type="gramEnd"/>
      <w:r w:rsidR="00E2065F" w:rsidRPr="00B311B3">
        <w:t xml:space="preserve"> discrimination power with respect to critical formulation variables and material aspects.</w:t>
      </w:r>
      <w:r w:rsidR="001A44A1" w:rsidRPr="00B311B3">
        <w:t xml:space="preserve"> </w:t>
      </w:r>
    </w:p>
    <w:p w14:paraId="488BB4DF" w14:textId="7D3C4E1A" w:rsidR="001A44A1" w:rsidRPr="00B311B3" w:rsidRDefault="001A44A1" w:rsidP="001A44A1">
      <w:pPr>
        <w:pStyle w:val="ListParagraph"/>
        <w:spacing w:line="360" w:lineRule="auto"/>
        <w:ind w:left="0"/>
        <w:jc w:val="both"/>
      </w:pPr>
      <w:r w:rsidRPr="00B311B3">
        <w:t xml:space="preserve">The dissolution results for finished product release and stability analysis of </w:t>
      </w:r>
      <w:r w:rsidR="00A20CAC" w:rsidRPr="00A267EA">
        <w:rPr>
          <w:highlight w:val="yellow"/>
        </w:rPr>
        <w:t xml:space="preserve">Proposed Product </w:t>
      </w:r>
      <w:proofErr w:type="gramStart"/>
      <w:r w:rsidR="00A20CAC" w:rsidRPr="00785863">
        <w:rPr>
          <w:highlight w:val="yellow"/>
        </w:rPr>
        <w:t>Name</w:t>
      </w:r>
      <w:r w:rsidR="00094E71" w:rsidRPr="00B311B3">
        <w:t>,</w:t>
      </w:r>
      <w:proofErr w:type="gramEnd"/>
      <w:r w:rsidR="00094E71" w:rsidRPr="00B311B3">
        <w:t xml:space="preserve"> meet</w:t>
      </w:r>
      <w:r w:rsidRPr="00B311B3">
        <w:t xml:space="preserve"> the specification limit either in Tier 1 or in Tier 2 conditions using current method. </w:t>
      </w:r>
      <w:r w:rsidR="00094E71" w:rsidRPr="00B311B3">
        <w:t>The chromatographic</w:t>
      </w:r>
      <w:r w:rsidRPr="00B311B3">
        <w:t xml:space="preserve"> method used for measurement of dissolved content of </w:t>
      </w:r>
      <w:r w:rsidR="00A20CAC" w:rsidRPr="00A267EA">
        <w:rPr>
          <w:highlight w:val="yellow"/>
        </w:rPr>
        <w:t xml:space="preserve">Proposed Product </w:t>
      </w:r>
      <w:r w:rsidR="00A20CAC" w:rsidRPr="00785863">
        <w:rPr>
          <w:highlight w:val="yellow"/>
        </w:rPr>
        <w:t>Name</w:t>
      </w:r>
      <w:r w:rsidR="00A20CAC" w:rsidRPr="00B311B3">
        <w:t xml:space="preserve"> </w:t>
      </w:r>
      <w:r w:rsidRPr="00B311B3">
        <w:t xml:space="preserve">is specific, linear, precise and </w:t>
      </w:r>
      <w:r w:rsidR="00544FA9" w:rsidRPr="00B311B3">
        <w:t>accurate</w:t>
      </w:r>
      <w:r w:rsidR="00E2065F" w:rsidRPr="00B311B3">
        <w:t xml:space="preserve"> and consistent with test-3 of USP Monograph of </w:t>
      </w:r>
      <w:r w:rsidR="00A20CAC" w:rsidRPr="00A267EA">
        <w:rPr>
          <w:highlight w:val="yellow"/>
        </w:rPr>
        <w:t xml:space="preserve">Proposed Product </w:t>
      </w:r>
      <w:r w:rsidR="00A20CAC" w:rsidRPr="00785863">
        <w:rPr>
          <w:highlight w:val="yellow"/>
        </w:rPr>
        <w:t>Name</w:t>
      </w:r>
      <w:r w:rsidR="00094E71" w:rsidRPr="00B311B3">
        <w:t>.</w:t>
      </w:r>
      <w:r w:rsidRPr="00B311B3">
        <w:t xml:space="preserve"> </w:t>
      </w:r>
    </w:p>
    <w:p w14:paraId="32A69A3E" w14:textId="7E41B4E5" w:rsidR="001A44A1" w:rsidRPr="00B311B3" w:rsidRDefault="006E2E23" w:rsidP="001A44A1">
      <w:pPr>
        <w:pStyle w:val="Paragraph"/>
        <w:spacing w:before="0" w:after="0" w:line="360" w:lineRule="auto"/>
        <w:jc w:val="both"/>
      </w:pPr>
      <w:r w:rsidRPr="004C2D32">
        <w:rPr>
          <w:highlight w:val="yellow"/>
        </w:rPr>
        <w:t>Company Name</w:t>
      </w:r>
      <w:r w:rsidR="001A44A1" w:rsidRPr="00B311B3">
        <w:t xml:space="preserve"> believes that the proposed regulatory specification of NLT </w:t>
      </w:r>
      <w:r w:rsidR="00E2065F" w:rsidRPr="00B311B3">
        <w:t>7</w:t>
      </w:r>
      <w:r w:rsidR="001A44A1" w:rsidRPr="00B311B3">
        <w:t xml:space="preserve">0% (Q) in </w:t>
      </w:r>
      <w:r w:rsidR="00E2065F" w:rsidRPr="00B311B3">
        <w:t>90</w:t>
      </w:r>
      <w:r w:rsidR="001A44A1" w:rsidRPr="00B311B3">
        <w:t xml:space="preserve"> minutes for </w:t>
      </w:r>
      <w:r w:rsidRPr="004C2D32">
        <w:rPr>
          <w:highlight w:val="yellow"/>
        </w:rPr>
        <w:t>Drug Name</w:t>
      </w:r>
      <w:r w:rsidR="001A44A1" w:rsidRPr="00B311B3">
        <w:t xml:space="preserve"> is </w:t>
      </w:r>
      <w:r w:rsidR="00094E71" w:rsidRPr="00B311B3">
        <w:t>in line</w:t>
      </w:r>
      <w:r w:rsidR="00E2065F" w:rsidRPr="00B311B3">
        <w:t xml:space="preserve"> with current USP Monograph of </w:t>
      </w:r>
      <w:r w:rsidR="00A20CAC" w:rsidRPr="00A267EA">
        <w:rPr>
          <w:highlight w:val="yellow"/>
        </w:rPr>
        <w:t xml:space="preserve">Proposed Product </w:t>
      </w:r>
      <w:r w:rsidR="00A20CAC" w:rsidRPr="00785863">
        <w:rPr>
          <w:highlight w:val="yellow"/>
        </w:rPr>
        <w:t>Name</w:t>
      </w:r>
      <w:r w:rsidR="00A20CAC" w:rsidRPr="00B311B3">
        <w:t xml:space="preserve"> </w:t>
      </w:r>
      <w:r w:rsidR="00E2065F" w:rsidRPr="00B311B3">
        <w:t xml:space="preserve">is </w:t>
      </w:r>
      <w:r w:rsidR="001A44A1" w:rsidRPr="00B311B3">
        <w:t xml:space="preserve">acceptable and </w:t>
      </w:r>
      <w:proofErr w:type="gramStart"/>
      <w:r w:rsidR="001A44A1" w:rsidRPr="00B311B3">
        <w:t>indicating</w:t>
      </w:r>
      <w:proofErr w:type="gramEnd"/>
      <w:r w:rsidR="001A44A1" w:rsidRPr="00B311B3">
        <w:t xml:space="preserve"> that the method is suitable to evaluate the critical quality attributes of future batches.</w:t>
      </w:r>
    </w:p>
    <w:sectPr w:rsidR="001A44A1" w:rsidRPr="00B311B3" w:rsidSect="001A44A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F9DA8" w14:textId="77777777" w:rsidR="001A44A1" w:rsidRDefault="001A44A1" w:rsidP="001A44A1">
      <w:pPr>
        <w:spacing w:before="0"/>
      </w:pPr>
      <w:r>
        <w:separator/>
      </w:r>
    </w:p>
  </w:endnote>
  <w:endnote w:type="continuationSeparator" w:id="0">
    <w:p w14:paraId="47803EAF" w14:textId="77777777" w:rsidR="001A44A1" w:rsidRDefault="001A44A1" w:rsidP="001A44A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E2DB" w14:textId="77777777" w:rsidR="001A44A1" w:rsidRDefault="007C5F4F">
    <w:pPr>
      <w:pStyle w:val="Footer"/>
    </w:pPr>
    <w:r>
      <w:t>Confidential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9457" w14:textId="77777777" w:rsidR="001A44A1" w:rsidRDefault="001A44A1" w:rsidP="001A44A1">
      <w:pPr>
        <w:spacing w:before="0"/>
      </w:pPr>
      <w:r>
        <w:separator/>
      </w:r>
    </w:p>
  </w:footnote>
  <w:footnote w:type="continuationSeparator" w:id="0">
    <w:p w14:paraId="169DDB8C" w14:textId="77777777" w:rsidR="001A44A1" w:rsidRDefault="001A44A1" w:rsidP="001A44A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9CD28" w14:textId="77777777" w:rsidR="00544FA9" w:rsidRPr="003D39BD" w:rsidRDefault="00544FA9" w:rsidP="00544FA9">
    <w:pPr>
      <w:pStyle w:val="Header"/>
      <w:jc w:val="right"/>
      <w:rPr>
        <w:sz w:val="22"/>
        <w:szCs w:val="22"/>
      </w:rPr>
    </w:pPr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D39BD">
      <w:rPr>
        <w:sz w:val="22"/>
        <w:szCs w:val="22"/>
        <w:highlight w:val="yellow"/>
      </w:rPr>
      <w:t>P</w:t>
    </w:r>
    <w:r>
      <w:rPr>
        <w:sz w:val="22"/>
        <w:szCs w:val="22"/>
        <w:highlight w:val="yellow"/>
      </w:rPr>
      <w:t>roduct</w:t>
    </w:r>
    <w:r w:rsidRPr="003D39BD">
      <w:rPr>
        <w:sz w:val="22"/>
        <w:szCs w:val="22"/>
        <w:highlight w:val="yellow"/>
      </w:rPr>
      <w:t xml:space="preserve"> Name</w:t>
    </w:r>
  </w:p>
  <w:p w14:paraId="62102B4E" w14:textId="77777777" w:rsidR="00544FA9" w:rsidRPr="0079387B" w:rsidRDefault="00544FA9" w:rsidP="00544FA9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215A3CE2" w14:textId="13A1D836" w:rsidR="00544FA9" w:rsidRDefault="00544FA9" w:rsidP="00544FA9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>
      <w:rPr>
        <w:sz w:val="22"/>
        <w:szCs w:val="22"/>
      </w:rPr>
      <w:t>Dissolution</w:t>
    </w:r>
    <w:r w:rsidRPr="00F25942">
      <w:rPr>
        <w:rFonts w:eastAsia="Arial Unicode MS"/>
        <w:sz w:val="22"/>
      </w:rPr>
      <w:t xml:space="preserve"> Development Report</w:t>
    </w:r>
  </w:p>
  <w:p w14:paraId="1DDE7302" w14:textId="77777777" w:rsidR="00544FA9" w:rsidRPr="0079387B" w:rsidRDefault="00544FA9" w:rsidP="00544FA9">
    <w:pPr>
      <w:pStyle w:val="Header"/>
      <w:pBdr>
        <w:bottom w:val="single" w:sz="4" w:space="1" w:color="auto"/>
      </w:pBdr>
      <w:jc w:val="right"/>
    </w:pPr>
  </w:p>
  <w:p w14:paraId="79EEE372" w14:textId="77777777" w:rsidR="00544FA9" w:rsidRPr="004C2E4B" w:rsidRDefault="00544FA9" w:rsidP="00544FA9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F5E86"/>
    <w:multiLevelType w:val="singleLevel"/>
    <w:tmpl w:val="13668188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1" w15:restartNumberingAfterBreak="0">
    <w:nsid w:val="2E2E45B3"/>
    <w:multiLevelType w:val="hybridMultilevel"/>
    <w:tmpl w:val="5A748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D3E6E"/>
    <w:multiLevelType w:val="singleLevel"/>
    <w:tmpl w:val="CCBE0D2C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3" w15:restartNumberingAfterBreak="0">
    <w:nsid w:val="356357FE"/>
    <w:multiLevelType w:val="singleLevel"/>
    <w:tmpl w:val="140EC3B4"/>
    <w:name w:val="WWtfl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4" w15:restartNumberingAfterBreak="0">
    <w:nsid w:val="43474DE2"/>
    <w:multiLevelType w:val="singleLevel"/>
    <w:tmpl w:val="013828D0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440E09E2"/>
    <w:multiLevelType w:val="singleLevel"/>
    <w:tmpl w:val="7C4E4196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48885DBF"/>
    <w:multiLevelType w:val="hybridMultilevel"/>
    <w:tmpl w:val="5F4C6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ADD56B0"/>
    <w:multiLevelType w:val="singleLevel"/>
    <w:tmpl w:val="98CA0954"/>
    <w:name w:val="WWtfl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8" w15:restartNumberingAfterBreak="0">
    <w:nsid w:val="587E2A16"/>
    <w:multiLevelType w:val="singleLevel"/>
    <w:tmpl w:val="F5C87D00"/>
    <w:name w:val="WWll2"/>
    <w:lvl w:ilvl="0">
      <w:start w:val="1"/>
      <w:numFmt w:val="lowerLetter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9" w15:restartNumberingAfterBreak="0">
    <w:nsid w:val="638F4061"/>
    <w:multiLevelType w:val="singleLevel"/>
    <w:tmpl w:val="D2720EEC"/>
    <w:name w:val="WWlb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32"/>
        <w:u w:val="none"/>
        <w:vertAlign w:val="baseline"/>
      </w:rPr>
    </w:lvl>
  </w:abstractNum>
  <w:abstractNum w:abstractNumId="10" w15:restartNumberingAfterBreak="0">
    <w:nsid w:val="64AE376E"/>
    <w:multiLevelType w:val="singleLevel"/>
    <w:tmpl w:val="862A7E3C"/>
    <w:name w:val="WW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747611EF"/>
    <w:multiLevelType w:val="singleLevel"/>
    <w:tmpl w:val="895C28BE"/>
    <w:name w:val="WWat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12" w15:restartNumberingAfterBreak="0">
    <w:nsid w:val="752B3E01"/>
    <w:multiLevelType w:val="singleLevel"/>
    <w:tmpl w:val="1D2A20AC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3" w15:restartNumberingAfterBreak="0">
    <w:nsid w:val="755633F5"/>
    <w:multiLevelType w:val="singleLevel"/>
    <w:tmpl w:val="419EB5E8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7A7E77F4"/>
    <w:multiLevelType w:val="multilevel"/>
    <w:tmpl w:val="F1029794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480"/>
        </w:tabs>
        <w:ind w:left="480" w:hanging="480"/>
      </w:pPr>
      <w:rPr>
        <w:rFonts w:ascii="Arial" w:hAnsi="Arial" w:cs="Arial"/>
        <w:b/>
        <w:i w:val="0"/>
        <w:caps/>
        <w:smallCaps w:val="0"/>
        <w:sz w:val="24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i w:val="0"/>
        <w:caps w:val="0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0"/>
        </w:tabs>
        <w:ind w:left="960" w:hanging="960"/>
      </w:pPr>
      <w:rPr>
        <w:rFonts w:ascii="Arial" w:hAnsi="Arial" w:cs="Arial"/>
        <w:b w:val="0"/>
        <w:bCs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00"/>
        </w:tabs>
        <w:ind w:left="1200" w:hanging="120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15" w15:restartNumberingAfterBreak="0">
    <w:nsid w:val="7B525573"/>
    <w:multiLevelType w:val="singleLevel"/>
    <w:tmpl w:val="3CBEA780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num w:numId="1" w16cid:durableId="1150975258">
    <w:abstractNumId w:val="7"/>
  </w:num>
  <w:num w:numId="2" w16cid:durableId="18632347">
    <w:abstractNumId w:val="13"/>
  </w:num>
  <w:num w:numId="3" w16cid:durableId="1297680730">
    <w:abstractNumId w:val="12"/>
  </w:num>
  <w:num w:numId="4" w16cid:durableId="796293187">
    <w:abstractNumId w:val="8"/>
  </w:num>
  <w:num w:numId="5" w16cid:durableId="771969812">
    <w:abstractNumId w:val="2"/>
  </w:num>
  <w:num w:numId="6" w16cid:durableId="2047245675">
    <w:abstractNumId w:val="9"/>
  </w:num>
  <w:num w:numId="7" w16cid:durableId="1546257551">
    <w:abstractNumId w:val="5"/>
  </w:num>
  <w:num w:numId="8" w16cid:durableId="1157259772">
    <w:abstractNumId w:val="4"/>
  </w:num>
  <w:num w:numId="9" w16cid:durableId="1640259644">
    <w:abstractNumId w:val="11"/>
  </w:num>
  <w:num w:numId="10" w16cid:durableId="1360815134">
    <w:abstractNumId w:val="15"/>
  </w:num>
  <w:num w:numId="11" w16cid:durableId="1731534880">
    <w:abstractNumId w:val="3"/>
  </w:num>
  <w:num w:numId="12" w16cid:durableId="516042282">
    <w:abstractNumId w:val="10"/>
  </w:num>
  <w:num w:numId="13" w16cid:durableId="1578125811">
    <w:abstractNumId w:val="0"/>
  </w:num>
  <w:num w:numId="14" w16cid:durableId="1022322742">
    <w:abstractNumId w:val="14"/>
  </w:num>
  <w:num w:numId="15" w16cid:durableId="120928509">
    <w:abstractNumId w:val="1"/>
  </w:num>
  <w:num w:numId="16" w16cid:durableId="6595075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attachedTemplate r:id="rId1"/>
  <w:defaultTabStop w:val="36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Continued" w:val="(continued)"/>
    <w:docVar w:name="CaptionIndent" w:val="1"/>
    <w:docVar w:name="CaptionNumberMethod" w:val="1"/>
    <w:docVar w:name="CaptionSeparator" w:val="1"/>
    <w:docVar w:name="CaptionStyle" w:val="0"/>
    <w:docVar w:name="CaptionWithSpaceAndTab" w:val="0"/>
    <w:docVar w:name="CitationStyle" w:val="1"/>
    <w:docVar w:name="ContentTemplateDate" w:val="12/28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DateFormat" w:val="dd MMMM yyyy"/>
    <w:docVar w:name="DefaultTableMajGridSize" w:val="12"/>
    <w:docVar w:name="DefaultTableMajLineType" w:val="1"/>
    <w:docVar w:name="DefaultTableMinGridSize" w:val="6"/>
    <w:docVar w:name="DefaultTableMinLineType" w:val="1"/>
    <w:docVar w:name="FigureCaptionAbove" w:val="0"/>
    <w:docVar w:name="HeadingLevels" w:val="4"/>
    <w:docVar w:name="IsCustomized" w:val="NO"/>
    <w:docVar w:name="LinkStyle" w:val="0"/>
    <w:docVar w:name="LinkTo" w:val="0"/>
    <w:docVar w:name="LinkType" w:val="Table"/>
    <w:docVar w:name="NoIndentIncrease" w:val="0"/>
    <w:docVar w:name="PeriodAfter" w:val="-1"/>
    <w:docVar w:name="PrevCaptionContinued" w:val="(continued)"/>
    <w:docVar w:name="PrevRefSectionLabel" w:val="References"/>
    <w:docVar w:name="RefListStyle" w:val="1"/>
    <w:docVar w:name="RefSectionLabel" w:val="References"/>
    <w:docVar w:name="SuppressPrefix" w:val="0"/>
    <w:docVar w:name="TableAlign" w:val="2"/>
    <w:docVar w:name="TableCaptionAsRow" w:val="-1"/>
    <w:docVar w:name="TableFootnoteType" w:val="Number"/>
    <w:docVar w:name="TableGridOption" w:val="AboveBelow"/>
    <w:docVar w:name="TableLockedSettings" w:val="0"/>
    <w:docVar w:name="UnlinkObjects" w:val="0"/>
    <w:docVar w:name="UseLocalCaptionLabel" w:val="0"/>
  </w:docVars>
  <w:rsids>
    <w:rsidRoot w:val="001A44A1"/>
    <w:rsid w:val="0005200E"/>
    <w:rsid w:val="00094E71"/>
    <w:rsid w:val="000B1FCE"/>
    <w:rsid w:val="00162D38"/>
    <w:rsid w:val="00183742"/>
    <w:rsid w:val="001A44A1"/>
    <w:rsid w:val="002F0389"/>
    <w:rsid w:val="00321404"/>
    <w:rsid w:val="00354012"/>
    <w:rsid w:val="003E57CA"/>
    <w:rsid w:val="0042779F"/>
    <w:rsid w:val="004C2D32"/>
    <w:rsid w:val="004E405D"/>
    <w:rsid w:val="004E6015"/>
    <w:rsid w:val="004F6BF2"/>
    <w:rsid w:val="00544FA9"/>
    <w:rsid w:val="005930C8"/>
    <w:rsid w:val="005B3481"/>
    <w:rsid w:val="0060472C"/>
    <w:rsid w:val="00620311"/>
    <w:rsid w:val="006A617C"/>
    <w:rsid w:val="006B6059"/>
    <w:rsid w:val="006C575A"/>
    <w:rsid w:val="006E0A57"/>
    <w:rsid w:val="006E1F8E"/>
    <w:rsid w:val="006E2E23"/>
    <w:rsid w:val="006E4AFB"/>
    <w:rsid w:val="00711457"/>
    <w:rsid w:val="00740E95"/>
    <w:rsid w:val="007561D3"/>
    <w:rsid w:val="0078204D"/>
    <w:rsid w:val="00785863"/>
    <w:rsid w:val="007C5F4F"/>
    <w:rsid w:val="00812FB9"/>
    <w:rsid w:val="00857EE0"/>
    <w:rsid w:val="008C6358"/>
    <w:rsid w:val="0090350C"/>
    <w:rsid w:val="00911547"/>
    <w:rsid w:val="009130A8"/>
    <w:rsid w:val="009333B4"/>
    <w:rsid w:val="00995D06"/>
    <w:rsid w:val="009B1381"/>
    <w:rsid w:val="009B1EFC"/>
    <w:rsid w:val="009C66FD"/>
    <w:rsid w:val="009F67CE"/>
    <w:rsid w:val="00A20CAC"/>
    <w:rsid w:val="00A267EA"/>
    <w:rsid w:val="00A53CB0"/>
    <w:rsid w:val="00AA2431"/>
    <w:rsid w:val="00B311B3"/>
    <w:rsid w:val="00B953DB"/>
    <w:rsid w:val="00B96389"/>
    <w:rsid w:val="00BA1A46"/>
    <w:rsid w:val="00BE6F97"/>
    <w:rsid w:val="00C34B5B"/>
    <w:rsid w:val="00C55438"/>
    <w:rsid w:val="00CB2A3D"/>
    <w:rsid w:val="00DA37E5"/>
    <w:rsid w:val="00DA7496"/>
    <w:rsid w:val="00DF7FAB"/>
    <w:rsid w:val="00E04137"/>
    <w:rsid w:val="00E11D15"/>
    <w:rsid w:val="00E2065F"/>
    <w:rsid w:val="00E27C4C"/>
    <w:rsid w:val="00EA00E0"/>
    <w:rsid w:val="00EA6D59"/>
    <w:rsid w:val="00F21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563E4E0"/>
  <w15:docId w15:val="{CD7405F0-18C7-4F3F-971A-73E3AA88A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Paragraph"/>
    <w:link w:val="Heading1Char"/>
    <w:qFormat/>
    <w:rsid w:val="001A44A1"/>
    <w:pPr>
      <w:keepNext/>
      <w:keepLines/>
      <w:numPr>
        <w:numId w:val="14"/>
      </w:numPr>
      <w:spacing w:before="60" w:after="240" w:line="240" w:lineRule="auto"/>
      <w:outlineLvl w:val="0"/>
    </w:pPr>
    <w:rPr>
      <w:rFonts w:ascii="Arial" w:eastAsia="Times New Roman" w:hAnsi="Arial" w:cs="Arial"/>
      <w:b/>
      <w:bCs/>
      <w:caps/>
      <w:kern w:val="32"/>
      <w:sz w:val="28"/>
      <w:szCs w:val="28"/>
    </w:rPr>
  </w:style>
  <w:style w:type="paragraph" w:styleId="Heading2">
    <w:name w:val="heading 2"/>
    <w:next w:val="Paragraph"/>
    <w:link w:val="Heading2Char"/>
    <w:qFormat/>
    <w:rsid w:val="001A44A1"/>
    <w:pPr>
      <w:keepNext/>
      <w:keepLines/>
      <w:numPr>
        <w:ilvl w:val="1"/>
        <w:numId w:val="14"/>
      </w:numPr>
      <w:spacing w:before="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6"/>
    </w:rPr>
  </w:style>
  <w:style w:type="paragraph" w:styleId="Heading3">
    <w:name w:val="heading 3"/>
    <w:next w:val="Paragraph"/>
    <w:link w:val="Heading3Char"/>
    <w:qFormat/>
    <w:rsid w:val="001A44A1"/>
    <w:pPr>
      <w:keepNext/>
      <w:keepLines/>
      <w:numPr>
        <w:ilvl w:val="2"/>
        <w:numId w:val="14"/>
      </w:numPr>
      <w:spacing w:before="60" w:after="240" w:line="240" w:lineRule="auto"/>
      <w:outlineLvl w:val="2"/>
    </w:pPr>
    <w:rPr>
      <w:rFonts w:ascii="Arial" w:eastAsia="Times New Roman" w:hAnsi="Arial" w:cs="Arial"/>
      <w:bCs/>
      <w:sz w:val="24"/>
      <w:szCs w:val="24"/>
    </w:rPr>
  </w:style>
  <w:style w:type="paragraph" w:styleId="Heading4">
    <w:name w:val="heading 4"/>
    <w:next w:val="Paragraph"/>
    <w:link w:val="Heading4Char"/>
    <w:qFormat/>
    <w:rsid w:val="001A44A1"/>
    <w:pPr>
      <w:keepNext/>
      <w:keepLines/>
      <w:numPr>
        <w:ilvl w:val="3"/>
        <w:numId w:val="14"/>
      </w:numPr>
      <w:tabs>
        <w:tab w:val="left" w:pos="1200"/>
      </w:tabs>
      <w:spacing w:before="60" w:after="240" w:line="240" w:lineRule="auto"/>
      <w:outlineLvl w:val="3"/>
    </w:pPr>
    <w:rPr>
      <w:rFonts w:ascii="Arial" w:eastAsia="Times New Roman" w:hAnsi="Arial" w:cs="Times New Roman"/>
      <w:bCs/>
    </w:rPr>
  </w:style>
  <w:style w:type="paragraph" w:styleId="Heading5">
    <w:name w:val="heading 5"/>
    <w:next w:val="Paragraph"/>
    <w:link w:val="Heading5Char"/>
    <w:qFormat/>
    <w:rsid w:val="001A44A1"/>
    <w:pPr>
      <w:keepNext/>
      <w:keepLines/>
      <w:numPr>
        <w:ilvl w:val="4"/>
        <w:numId w:val="14"/>
      </w:numPr>
      <w:tabs>
        <w:tab w:val="left" w:pos="0"/>
      </w:tabs>
      <w:spacing w:before="60" w:after="240" w:line="240" w:lineRule="auto"/>
      <w:outlineLvl w:val="4"/>
    </w:pPr>
    <w:rPr>
      <w:rFonts w:ascii="Arial" w:eastAsia="Times New Roman" w:hAnsi="Arial" w:cs="Arial"/>
      <w:b/>
      <w:bCs/>
      <w:iCs/>
      <w:smallCaps/>
    </w:rPr>
  </w:style>
  <w:style w:type="paragraph" w:styleId="Heading6">
    <w:name w:val="heading 6"/>
    <w:next w:val="Paragraph"/>
    <w:link w:val="Heading6Char"/>
    <w:qFormat/>
    <w:rsid w:val="001A44A1"/>
    <w:pPr>
      <w:keepNext/>
      <w:keepLines/>
      <w:numPr>
        <w:ilvl w:val="5"/>
        <w:numId w:val="14"/>
      </w:numPr>
      <w:spacing w:before="60" w:after="240" w:line="240" w:lineRule="auto"/>
      <w:outlineLvl w:val="5"/>
    </w:pPr>
    <w:rPr>
      <w:rFonts w:ascii="Arial" w:eastAsia="Times New Roman" w:hAnsi="Arial" w:cs="Arial"/>
      <w:b/>
      <w:bCs/>
    </w:rPr>
  </w:style>
  <w:style w:type="paragraph" w:styleId="Heading7">
    <w:name w:val="heading 7"/>
    <w:next w:val="Paragraph"/>
    <w:link w:val="Heading7Char"/>
    <w:qFormat/>
    <w:rsid w:val="001A44A1"/>
    <w:pPr>
      <w:keepNext/>
      <w:keepLines/>
      <w:numPr>
        <w:ilvl w:val="6"/>
        <w:numId w:val="14"/>
      </w:numPr>
      <w:spacing w:before="60" w:after="240" w:line="240" w:lineRule="auto"/>
      <w:outlineLvl w:val="6"/>
    </w:pPr>
    <w:rPr>
      <w:rFonts w:ascii="Arial" w:eastAsia="Times New Roman" w:hAnsi="Arial" w:cs="Arial"/>
      <w:i/>
      <w:szCs w:val="24"/>
    </w:rPr>
  </w:style>
  <w:style w:type="paragraph" w:styleId="Heading8">
    <w:name w:val="heading 8"/>
    <w:next w:val="Paragraph"/>
    <w:link w:val="Heading8Char"/>
    <w:qFormat/>
    <w:rsid w:val="001A44A1"/>
    <w:pPr>
      <w:keepNext/>
      <w:keepLines/>
      <w:numPr>
        <w:ilvl w:val="7"/>
        <w:numId w:val="14"/>
      </w:numPr>
      <w:spacing w:before="60" w:after="240" w:line="240" w:lineRule="auto"/>
      <w:outlineLvl w:val="7"/>
    </w:pPr>
    <w:rPr>
      <w:rFonts w:ascii="Arial" w:eastAsia="Times New Roman" w:hAnsi="Arial" w:cs="Arial"/>
      <w:i/>
      <w:iCs/>
      <w:szCs w:val="24"/>
    </w:rPr>
  </w:style>
  <w:style w:type="paragraph" w:styleId="Heading9">
    <w:name w:val="heading 9"/>
    <w:next w:val="Paragraph"/>
    <w:link w:val="Heading9Char"/>
    <w:qFormat/>
    <w:rsid w:val="001A44A1"/>
    <w:pPr>
      <w:keepNext/>
      <w:keepLines/>
      <w:numPr>
        <w:ilvl w:val="8"/>
        <w:numId w:val="14"/>
      </w:numPr>
      <w:spacing w:before="60" w:after="240" w:line="240" w:lineRule="auto"/>
      <w:outlineLvl w:val="8"/>
    </w:pPr>
    <w:rPr>
      <w:rFonts w:ascii="Arial" w:eastAsia="Times New Roman" w:hAnsi="Arial" w:cs="Arial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44A1"/>
    <w:rPr>
      <w:rFonts w:ascii="Arial" w:eastAsia="Times New Roman" w:hAnsi="Arial" w:cs="Arial"/>
      <w:b/>
      <w:bCs/>
      <w:iCs/>
      <w:sz w:val="26"/>
      <w:szCs w:val="26"/>
    </w:rPr>
  </w:style>
  <w:style w:type="character" w:customStyle="1" w:styleId="UserTips">
    <w:name w:val="User Tips"/>
    <w:rsid w:val="001A44A1"/>
    <w:rPr>
      <w:i/>
      <w:vanish/>
      <w:color w:val="FF6600"/>
    </w:rPr>
  </w:style>
  <w:style w:type="paragraph" w:customStyle="1" w:styleId="TableCenter">
    <w:name w:val="Table Center"/>
    <w:basedOn w:val="Normal"/>
    <w:link w:val="TableCenterChar"/>
    <w:qFormat/>
    <w:rsid w:val="001A44A1"/>
    <w:pPr>
      <w:spacing w:after="60"/>
      <w:jc w:val="center"/>
    </w:pPr>
  </w:style>
  <w:style w:type="paragraph" w:customStyle="1" w:styleId="TableLeft">
    <w:name w:val="Table Left"/>
    <w:rsid w:val="001A44A1"/>
    <w:pPr>
      <w:spacing w:before="60" w:after="60" w:line="240" w:lineRule="auto"/>
    </w:pPr>
    <w:rPr>
      <w:rFonts w:ascii="Times New Roman" w:eastAsia="Times New Roman" w:hAnsi="Times New Roman" w:cs="Arial"/>
      <w:bCs/>
      <w:kern w:val="32"/>
      <w:sz w:val="24"/>
      <w:szCs w:val="24"/>
    </w:rPr>
  </w:style>
  <w:style w:type="paragraph" w:customStyle="1" w:styleId="TableFixedWidth">
    <w:name w:val="Table Fixed Width"/>
    <w:rsid w:val="001A44A1"/>
    <w:pPr>
      <w:spacing w:before="60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TableFootnoteSymbol">
    <w:name w:val="Table Footnote Symbol"/>
    <w:basedOn w:val="TableFootnote"/>
    <w:rsid w:val="001A44A1"/>
    <w:pPr>
      <w:numPr>
        <w:numId w:val="0"/>
      </w:numPr>
    </w:pPr>
    <w:rPr>
      <w:szCs w:val="48"/>
    </w:rPr>
  </w:style>
  <w:style w:type="paragraph" w:customStyle="1" w:styleId="TableFootnoteLetter">
    <w:name w:val="Table Footnote Letter"/>
    <w:basedOn w:val="TableFootnote"/>
    <w:rsid w:val="001A44A1"/>
    <w:pPr>
      <w:numPr>
        <w:numId w:val="1"/>
      </w:numPr>
    </w:pPr>
  </w:style>
  <w:style w:type="paragraph" w:customStyle="1" w:styleId="TableEndofTextTitle">
    <w:name w:val="Table End of Text Title"/>
    <w:next w:val="TableHead"/>
    <w:rsid w:val="001A44A1"/>
    <w:pPr>
      <w:tabs>
        <w:tab w:val="left" w:pos="1440"/>
      </w:tabs>
      <w:spacing w:before="60" w:after="0" w:line="240" w:lineRule="auto"/>
      <w:ind w:left="1440" w:hanging="1440"/>
    </w:pPr>
    <w:rPr>
      <w:rFonts w:ascii="Arial" w:eastAsia="Times New Roman" w:hAnsi="Arial" w:cs="Times New Roman"/>
      <w:b/>
      <w:sz w:val="24"/>
      <w:szCs w:val="24"/>
    </w:rPr>
  </w:style>
  <w:style w:type="paragraph" w:customStyle="1" w:styleId="TableTitleContinued">
    <w:name w:val="Table Title Continued"/>
    <w:basedOn w:val="Normal"/>
    <w:rsid w:val="001A44A1"/>
    <w:pPr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paragraph" w:customStyle="1" w:styleId="FigureEndofTextTitle">
    <w:name w:val="Figure End of Text Title"/>
    <w:next w:val="Figure"/>
    <w:rsid w:val="001A44A1"/>
    <w:pPr>
      <w:tabs>
        <w:tab w:val="left" w:pos="1440"/>
      </w:tabs>
      <w:spacing w:before="60" w:after="0" w:line="240" w:lineRule="auto"/>
      <w:ind w:left="1440" w:hanging="1440"/>
    </w:pPr>
    <w:rPr>
      <w:rFonts w:ascii="Arial" w:eastAsia="Times New Roman" w:hAnsi="Arial" w:cs="Arial"/>
      <w:b/>
      <w:bCs/>
      <w:iCs/>
      <w:sz w:val="24"/>
      <w:szCs w:val="48"/>
    </w:rPr>
  </w:style>
  <w:style w:type="paragraph" w:styleId="ListNumber2">
    <w:name w:val="List Number 2"/>
    <w:basedOn w:val="Normal"/>
    <w:rsid w:val="001A44A1"/>
    <w:pPr>
      <w:numPr>
        <w:numId w:val="2"/>
      </w:numPr>
    </w:pPr>
  </w:style>
  <w:style w:type="paragraph" w:styleId="ListNumber3">
    <w:name w:val="List Number 3"/>
    <w:basedOn w:val="Normal"/>
    <w:rsid w:val="001A44A1"/>
    <w:pPr>
      <w:numPr>
        <w:numId w:val="3"/>
      </w:numPr>
    </w:pPr>
  </w:style>
  <w:style w:type="paragraph" w:customStyle="1" w:styleId="ListLetter2">
    <w:name w:val="List Letter 2"/>
    <w:rsid w:val="001A44A1"/>
    <w:pPr>
      <w:numPr>
        <w:numId w:val="4"/>
      </w:numPr>
      <w:spacing w:before="60" w:after="0" w:line="240" w:lineRule="auto"/>
    </w:pPr>
    <w:rPr>
      <w:rFonts w:ascii="Times New Roman" w:eastAsia="Times New Roman" w:hAnsi="Times New Roman" w:cs="Arial"/>
      <w:bCs/>
      <w:iCs/>
      <w:sz w:val="24"/>
      <w:szCs w:val="24"/>
    </w:rPr>
  </w:style>
  <w:style w:type="paragraph" w:customStyle="1" w:styleId="ListLetter3">
    <w:name w:val="List Letter 3"/>
    <w:rsid w:val="001A44A1"/>
    <w:pPr>
      <w:numPr>
        <w:numId w:val="5"/>
      </w:numPr>
      <w:spacing w:before="60" w:after="0" w:line="240" w:lineRule="auto"/>
    </w:pPr>
    <w:rPr>
      <w:rFonts w:ascii="Times New Roman" w:eastAsia="Times New Roman" w:hAnsi="Times New Roman" w:cs="Arial"/>
      <w:bCs/>
      <w:iCs/>
      <w:sz w:val="24"/>
      <w:szCs w:val="48"/>
    </w:rPr>
  </w:style>
  <w:style w:type="paragraph" w:customStyle="1" w:styleId="Equation">
    <w:name w:val="Equation"/>
    <w:next w:val="Paragraph"/>
    <w:qFormat/>
    <w:rsid w:val="001A44A1"/>
    <w:pPr>
      <w:keepNext/>
      <w:keepLines/>
      <w:spacing w:after="120" w:line="240" w:lineRule="auto"/>
      <w:jc w:val="center"/>
    </w:pPr>
    <w:rPr>
      <w:rFonts w:ascii="Times New Roman" w:eastAsia="Times New Roman" w:hAnsi="Times New Roman" w:cs="Times New Roman"/>
      <w:color w:val="000000" w:themeColor="text1"/>
      <w:sz w:val="24"/>
      <w:szCs w:val="24"/>
    </w:rPr>
  </w:style>
  <w:style w:type="paragraph" w:customStyle="1" w:styleId="EquationTitle">
    <w:name w:val="Equation Title"/>
    <w:next w:val="Equation"/>
    <w:qFormat/>
    <w:rsid w:val="001A44A1"/>
    <w:pPr>
      <w:keepLines/>
      <w:tabs>
        <w:tab w:val="left" w:pos="1440"/>
      </w:tabs>
      <w:spacing w:before="60" w:after="240" w:line="240" w:lineRule="auto"/>
      <w:ind w:left="1440" w:hanging="1440"/>
    </w:pPr>
    <w:rPr>
      <w:rFonts w:ascii="Arial" w:eastAsia="Times New Roman" w:hAnsi="Arial" w:cs="Times New Roman"/>
      <w:b/>
      <w:color w:val="000000"/>
      <w:sz w:val="24"/>
      <w:szCs w:val="24"/>
    </w:rPr>
  </w:style>
  <w:style w:type="paragraph" w:customStyle="1" w:styleId="CaptionContinued">
    <w:name w:val="Caption Continued"/>
    <w:basedOn w:val="Normal"/>
    <w:rsid w:val="001A44A1"/>
    <w:pPr>
      <w:tabs>
        <w:tab w:val="left" w:pos="1728"/>
      </w:tabs>
      <w:spacing w:after="120"/>
      <w:ind w:left="1728" w:hanging="1728"/>
    </w:pPr>
    <w:rPr>
      <w:rFonts w:ascii="Arial" w:hAnsi="Arial"/>
      <w:b/>
    </w:rPr>
  </w:style>
  <w:style w:type="paragraph" w:styleId="Header">
    <w:name w:val="header"/>
    <w:aliases w:val="HeaderSchering Plough,HeaderSec1,Kopfzeile Char Char,Kopfzeile Char,Kopfzeile Char Char Char,Kopfzeile Char Char Char Char Char Char,Header Char Char,QOS En-tête,DO NOT USE,Header Char Char Char Char Char Char Char Char Char Char Char Char,Char"/>
    <w:link w:val="HeaderChar"/>
    <w:rsid w:val="001A44A1"/>
    <w:pPr>
      <w:tabs>
        <w:tab w:val="center" w:pos="4507"/>
        <w:tab w:val="right" w:pos="900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erChar">
    <w:name w:val="Header Char"/>
    <w:aliases w:val="HeaderSchering Plough Char,HeaderSec1 Char,Kopfzeile Char Char Char1,Kopfzeile Char Char1,Kopfzeile Char Char Char Char,Kopfzeile Char Char Char Char Char Char Char,Header Char Char Char,QOS En-tête Char,DO NOT USE Char,Char Char Char Char"/>
    <w:basedOn w:val="DefaultParagraphFont"/>
    <w:link w:val="Header"/>
    <w:rsid w:val="001A44A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Header"/>
    <w:link w:val="FooterChar"/>
    <w:rsid w:val="001A44A1"/>
  </w:style>
  <w:style w:type="character" w:customStyle="1" w:styleId="FooterChar">
    <w:name w:val="Footer Char"/>
    <w:basedOn w:val="DefaultParagraphFont"/>
    <w:link w:val="Footer"/>
    <w:rsid w:val="001A44A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A44A1"/>
    <w:rPr>
      <w:rFonts w:ascii="Arial" w:eastAsia="Times New Roman" w:hAnsi="Arial" w:cs="Arial"/>
      <w:b/>
      <w:bCs/>
      <w:caps/>
      <w:kern w:val="32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1A44A1"/>
    <w:rPr>
      <w:rFonts w:ascii="Arial" w:eastAsia="Times New Roman" w:hAnsi="Arial" w:cs="Arial"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1A44A1"/>
    <w:rPr>
      <w:rFonts w:ascii="Arial" w:eastAsia="Times New Roman" w:hAnsi="Arial" w:cs="Times New Roman"/>
      <w:bCs/>
    </w:rPr>
  </w:style>
  <w:style w:type="character" w:customStyle="1" w:styleId="Heading5Char">
    <w:name w:val="Heading 5 Char"/>
    <w:basedOn w:val="DefaultParagraphFont"/>
    <w:link w:val="Heading5"/>
    <w:rsid w:val="001A44A1"/>
    <w:rPr>
      <w:rFonts w:ascii="Arial" w:eastAsia="Times New Roman" w:hAnsi="Arial" w:cs="Arial"/>
      <w:b/>
      <w:bCs/>
      <w:iCs/>
      <w:smallCaps/>
    </w:rPr>
  </w:style>
  <w:style w:type="character" w:customStyle="1" w:styleId="Heading6Char">
    <w:name w:val="Heading 6 Char"/>
    <w:basedOn w:val="DefaultParagraphFont"/>
    <w:link w:val="Heading6"/>
    <w:rsid w:val="001A44A1"/>
    <w:rPr>
      <w:rFonts w:ascii="Arial" w:eastAsia="Times New Roman" w:hAnsi="Arial" w:cs="Arial"/>
      <w:b/>
      <w:bCs/>
    </w:rPr>
  </w:style>
  <w:style w:type="character" w:customStyle="1" w:styleId="Heading7Char">
    <w:name w:val="Heading 7 Char"/>
    <w:basedOn w:val="DefaultParagraphFont"/>
    <w:link w:val="Heading7"/>
    <w:rsid w:val="001A44A1"/>
    <w:rPr>
      <w:rFonts w:ascii="Arial" w:eastAsia="Times New Roman" w:hAnsi="Arial" w:cs="Arial"/>
      <w:i/>
      <w:szCs w:val="24"/>
    </w:rPr>
  </w:style>
  <w:style w:type="character" w:customStyle="1" w:styleId="Heading8Char">
    <w:name w:val="Heading 8 Char"/>
    <w:basedOn w:val="DefaultParagraphFont"/>
    <w:link w:val="Heading8"/>
    <w:rsid w:val="001A44A1"/>
    <w:rPr>
      <w:rFonts w:ascii="Arial" w:eastAsia="Times New Roman" w:hAnsi="Arial" w:cs="Arial"/>
      <w:i/>
      <w:iCs/>
      <w:szCs w:val="24"/>
    </w:rPr>
  </w:style>
  <w:style w:type="character" w:customStyle="1" w:styleId="Heading9Char">
    <w:name w:val="Heading 9 Char"/>
    <w:basedOn w:val="DefaultParagraphFont"/>
    <w:link w:val="Heading9"/>
    <w:rsid w:val="001A44A1"/>
    <w:rPr>
      <w:rFonts w:ascii="Arial" w:eastAsia="Times New Roman" w:hAnsi="Arial" w:cs="Arial"/>
      <w:i/>
      <w:szCs w:val="24"/>
    </w:rPr>
  </w:style>
  <w:style w:type="paragraph" w:customStyle="1" w:styleId="Paragraph">
    <w:name w:val="Paragraph"/>
    <w:link w:val="ParagraphChar"/>
    <w:rsid w:val="001A44A1"/>
    <w:pPr>
      <w:spacing w:before="6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1A44A1"/>
    <w:rPr>
      <w:rFonts w:ascii="Arial Narrow" w:hAnsi="Arial Narrow" w:cs="Tahoma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44A1"/>
    <w:rPr>
      <w:rFonts w:ascii="Arial Narrow" w:eastAsia="Times New Roman" w:hAnsi="Arial Narrow" w:cs="Tahoma"/>
      <w:sz w:val="18"/>
      <w:szCs w:val="16"/>
    </w:rPr>
  </w:style>
  <w:style w:type="character" w:styleId="PageNumber">
    <w:name w:val="page number"/>
    <w:basedOn w:val="DefaultParagraphFont"/>
    <w:semiHidden/>
    <w:rsid w:val="001A44A1"/>
  </w:style>
  <w:style w:type="character" w:customStyle="1" w:styleId="TableCenterChar">
    <w:name w:val="Table Center Char"/>
    <w:link w:val="TableCenter"/>
    <w:rsid w:val="001A44A1"/>
    <w:rPr>
      <w:rFonts w:ascii="Times New Roman" w:eastAsia="Times New Roman" w:hAnsi="Times New Roman" w:cs="Times New Roman"/>
      <w:sz w:val="24"/>
      <w:szCs w:val="24"/>
    </w:rPr>
  </w:style>
  <w:style w:type="character" w:customStyle="1" w:styleId="TableTitleChar2">
    <w:name w:val="Table Title Char2"/>
    <w:link w:val="TableTitle"/>
    <w:rsid w:val="001A44A1"/>
    <w:rPr>
      <w:rFonts w:ascii="Arial" w:eastAsia="Times New Roman" w:hAnsi="Arial" w:cs="Times New Roman"/>
      <w:b/>
      <w:color w:val="000000"/>
      <w:sz w:val="24"/>
      <w:szCs w:val="24"/>
    </w:rPr>
  </w:style>
  <w:style w:type="paragraph" w:styleId="Title">
    <w:name w:val="Title"/>
    <w:link w:val="TitleChar"/>
    <w:qFormat/>
    <w:rsid w:val="001A44A1"/>
    <w:pPr>
      <w:spacing w:before="240" w:after="240" w:line="240" w:lineRule="auto"/>
      <w:jc w:val="center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A44A1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Head">
    <w:name w:val="Table Head"/>
    <w:basedOn w:val="Normal"/>
    <w:link w:val="TableHeadChar1"/>
    <w:rsid w:val="001A44A1"/>
    <w:pPr>
      <w:spacing w:after="60"/>
      <w:jc w:val="center"/>
    </w:pPr>
    <w:rPr>
      <w:b/>
      <w:szCs w:val="48"/>
    </w:rPr>
  </w:style>
  <w:style w:type="character" w:customStyle="1" w:styleId="Instructions">
    <w:name w:val="Instructions"/>
    <w:rsid w:val="001A44A1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1A44A1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1A44A1"/>
    <w:pPr>
      <w:tabs>
        <w:tab w:val="left" w:pos="480"/>
        <w:tab w:val="right" w:leader="dot" w:pos="9000"/>
      </w:tabs>
      <w:spacing w:before="60" w:after="0" w:line="240" w:lineRule="auto"/>
      <w:ind w:left="480" w:right="360" w:hanging="480"/>
    </w:pPr>
    <w:rPr>
      <w:rFonts w:ascii="Times New Roman" w:eastAsia="Times New Roman" w:hAnsi="Times New Roman" w:cs="Times New Roman"/>
      <w:caps/>
      <w:sz w:val="24"/>
      <w:szCs w:val="20"/>
    </w:rPr>
  </w:style>
  <w:style w:type="paragraph" w:styleId="TOC2">
    <w:name w:val="toc 2"/>
    <w:basedOn w:val="TOC1"/>
    <w:next w:val="Paragraph"/>
    <w:uiPriority w:val="39"/>
    <w:qFormat/>
    <w:rsid w:val="001A44A1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1A44A1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character" w:styleId="Hyperlink">
    <w:name w:val="Hyperlink"/>
    <w:basedOn w:val="DefaultParagraphFont"/>
    <w:uiPriority w:val="99"/>
    <w:rsid w:val="001A44A1"/>
    <w:rPr>
      <w:color w:val="0000FF"/>
      <w:u w:val="none"/>
    </w:rPr>
  </w:style>
  <w:style w:type="paragraph" w:styleId="ListBullet">
    <w:name w:val="List Bullet"/>
    <w:rsid w:val="001A44A1"/>
    <w:pPr>
      <w:numPr>
        <w:numId w:val="6"/>
      </w:numPr>
      <w:spacing w:before="6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End">
    <w:name w:val="List End"/>
    <w:next w:val="Paragraph"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rsid w:val="001A44A1"/>
    <w:pPr>
      <w:numPr>
        <w:numId w:val="11"/>
      </w:numPr>
    </w:pPr>
  </w:style>
  <w:style w:type="paragraph" w:styleId="ListBullet2">
    <w:name w:val="List Bullet 2"/>
    <w:basedOn w:val="Normal"/>
    <w:rsid w:val="001A44A1"/>
    <w:pPr>
      <w:numPr>
        <w:numId w:val="7"/>
      </w:numPr>
    </w:pPr>
  </w:style>
  <w:style w:type="paragraph" w:styleId="ListBullet3">
    <w:name w:val="List Bullet 3"/>
    <w:basedOn w:val="Normal"/>
    <w:rsid w:val="001A44A1"/>
    <w:pPr>
      <w:numPr>
        <w:numId w:val="8"/>
      </w:numPr>
    </w:pPr>
  </w:style>
  <w:style w:type="paragraph" w:styleId="TOC4">
    <w:name w:val="toc 4"/>
    <w:next w:val="Normal"/>
    <w:uiPriority w:val="39"/>
    <w:rsid w:val="001A44A1"/>
    <w:pPr>
      <w:tabs>
        <w:tab w:val="left" w:pos="2280"/>
        <w:tab w:val="right" w:leader="dot" w:pos="9000"/>
      </w:tabs>
      <w:spacing w:after="0" w:line="240" w:lineRule="auto"/>
      <w:ind w:left="2280" w:right="360" w:hanging="1200"/>
    </w:pPr>
    <w:rPr>
      <w:rFonts w:ascii="Times New Roman" w:eastAsia="Times New Roman" w:hAnsi="Times New Roman" w:cs="Times New Roman"/>
      <w:sz w:val="24"/>
      <w:szCs w:val="24"/>
    </w:rPr>
  </w:style>
  <w:style w:type="paragraph" w:styleId="TableofFigures">
    <w:name w:val="table of figures"/>
    <w:basedOn w:val="Normal"/>
    <w:next w:val="Normal"/>
    <w:uiPriority w:val="99"/>
    <w:rsid w:val="001A44A1"/>
    <w:pPr>
      <w:tabs>
        <w:tab w:val="left" w:pos="1800"/>
        <w:tab w:val="right" w:leader="dot" w:pos="9000"/>
      </w:tabs>
      <w:ind w:left="720" w:right="360" w:hanging="360"/>
    </w:pPr>
  </w:style>
  <w:style w:type="paragraph" w:customStyle="1" w:styleId="Approval">
    <w:name w:val="Approval"/>
    <w:rsid w:val="001A44A1"/>
    <w:pPr>
      <w:tabs>
        <w:tab w:val="left" w:pos="1080"/>
        <w:tab w:val="left" w:pos="5040"/>
        <w:tab w:val="left" w:pos="5760"/>
        <w:tab w:val="left" w:pos="6480"/>
        <w:tab w:val="left" w:pos="8640"/>
      </w:tabs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1A44A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1A44A1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semiHidden/>
    <w:rsid w:val="001A44A1"/>
    <w:rPr>
      <w:vertAlign w:val="superscript"/>
    </w:rPr>
  </w:style>
  <w:style w:type="table" w:styleId="TableGrid">
    <w:name w:val="Table Grid"/>
    <w:basedOn w:val="TableNormal"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next w:val="Paragraph"/>
    <w:rsid w:val="001A44A1"/>
    <w:pPr>
      <w:keepNext/>
      <w:keepLines/>
      <w:spacing w:before="60"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fidentiality">
    <w:name w:val="Confidentiality"/>
    <w:rsid w:val="001A44A1"/>
    <w:pPr>
      <w:spacing w:before="60" w:after="0" w:line="240" w:lineRule="auto"/>
      <w:ind w:left="720" w:righ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1NoTOC">
    <w:name w:val="Heading 1 No TOC"/>
    <w:next w:val="Paragraph"/>
    <w:rsid w:val="001A44A1"/>
    <w:pPr>
      <w:keepNext/>
      <w:keepLines/>
      <w:spacing w:before="60" w:after="240" w:line="240" w:lineRule="auto"/>
    </w:pPr>
    <w:rPr>
      <w:rFonts w:ascii="Arial" w:eastAsia="Times New Roman" w:hAnsi="Arial" w:cs="Arial"/>
      <w:b/>
      <w:bCs/>
      <w:caps/>
      <w:kern w:val="32"/>
      <w:sz w:val="28"/>
      <w:szCs w:val="48"/>
    </w:rPr>
  </w:style>
  <w:style w:type="paragraph" w:customStyle="1" w:styleId="Heading1Unnumbered">
    <w:name w:val="Heading 1 Unnumbered"/>
    <w:basedOn w:val="Heading1"/>
    <w:next w:val="Paragraph"/>
    <w:rsid w:val="001A44A1"/>
    <w:pPr>
      <w:numPr>
        <w:numId w:val="0"/>
      </w:numPr>
    </w:pPr>
    <w:rPr>
      <w:szCs w:val="48"/>
    </w:rPr>
  </w:style>
  <w:style w:type="paragraph" w:customStyle="1" w:styleId="Heading2NoTOC">
    <w:name w:val="Heading 2 No TOC"/>
    <w:basedOn w:val="Heading2"/>
    <w:next w:val="Paragraph"/>
    <w:rsid w:val="001A44A1"/>
    <w:pPr>
      <w:numPr>
        <w:ilvl w:val="0"/>
        <w:numId w:val="0"/>
      </w:numPr>
      <w:outlineLvl w:val="9"/>
    </w:pPr>
  </w:style>
  <w:style w:type="paragraph" w:customStyle="1" w:styleId="References">
    <w:name w:val="References"/>
    <w:rsid w:val="001A44A1"/>
    <w:pPr>
      <w:numPr>
        <w:numId w:val="12"/>
      </w:numPr>
      <w:spacing w:before="60" w:after="240" w:line="240" w:lineRule="auto"/>
    </w:pPr>
    <w:rPr>
      <w:rFonts w:ascii="Times New Roman" w:eastAsia="Times New Roman" w:hAnsi="Times New Roman" w:cs="Arial"/>
      <w:bCs/>
      <w:kern w:val="32"/>
      <w:sz w:val="24"/>
      <w:szCs w:val="24"/>
    </w:rPr>
  </w:style>
  <w:style w:type="paragraph" w:customStyle="1" w:styleId="TableFootnote">
    <w:name w:val="Table Footnote"/>
    <w:basedOn w:val="Normal"/>
    <w:rsid w:val="001A44A1"/>
    <w:pPr>
      <w:numPr>
        <w:numId w:val="13"/>
      </w:numPr>
      <w:spacing w:after="60"/>
    </w:pPr>
    <w:rPr>
      <w:sz w:val="20"/>
      <w:szCs w:val="20"/>
    </w:rPr>
  </w:style>
  <w:style w:type="paragraph" w:customStyle="1" w:styleId="ListLetter">
    <w:name w:val="List Letter"/>
    <w:rsid w:val="001A44A1"/>
    <w:pPr>
      <w:numPr>
        <w:numId w:val="10"/>
      </w:numPr>
      <w:spacing w:before="60" w:after="0" w:line="240" w:lineRule="auto"/>
    </w:pPr>
    <w:rPr>
      <w:rFonts w:ascii="Times New Roman" w:eastAsia="Times New Roman" w:hAnsi="Times New Roman" w:cs="Arial"/>
      <w:bCs/>
      <w:iCs/>
      <w:sz w:val="24"/>
      <w:szCs w:val="48"/>
    </w:rPr>
  </w:style>
  <w:style w:type="paragraph" w:styleId="Caption">
    <w:name w:val="caption"/>
    <w:basedOn w:val="Normal"/>
    <w:next w:val="Normal"/>
    <w:qFormat/>
    <w:rsid w:val="001A44A1"/>
    <w:pPr>
      <w:spacing w:before="120" w:after="120"/>
    </w:pPr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1A44A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A44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44A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A44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44A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1A44A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A44A1"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styleId="FollowedHyperlink">
    <w:name w:val="FollowedHyperlink"/>
    <w:basedOn w:val="DefaultParagraphFont"/>
    <w:semiHidden/>
    <w:rsid w:val="001A44A1"/>
    <w:rPr>
      <w:color w:val="800080"/>
      <w:u w:val="single"/>
    </w:rPr>
  </w:style>
  <w:style w:type="character" w:styleId="FootnoteReference">
    <w:name w:val="footnote reference"/>
    <w:basedOn w:val="DefaultParagraphFont"/>
    <w:semiHidden/>
    <w:rsid w:val="001A44A1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1A44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A44A1"/>
    <w:rPr>
      <w:rFonts w:ascii="Times New Roman" w:eastAsia="Times New Roman" w:hAnsi="Times New Roman" w:cs="Times New Roman"/>
      <w:sz w:val="20"/>
      <w:szCs w:val="20"/>
    </w:rPr>
  </w:style>
  <w:style w:type="character" w:styleId="LineNumber">
    <w:name w:val="line number"/>
    <w:basedOn w:val="DefaultParagraphFont"/>
    <w:semiHidden/>
    <w:rsid w:val="001A44A1"/>
  </w:style>
  <w:style w:type="paragraph" w:styleId="List">
    <w:name w:val="List"/>
    <w:basedOn w:val="Normal"/>
    <w:semiHidden/>
    <w:rsid w:val="001A44A1"/>
    <w:pPr>
      <w:ind w:left="360" w:hanging="360"/>
    </w:pPr>
  </w:style>
  <w:style w:type="paragraph" w:styleId="List2">
    <w:name w:val="List 2"/>
    <w:basedOn w:val="Normal"/>
    <w:semiHidden/>
    <w:rsid w:val="001A44A1"/>
    <w:pPr>
      <w:ind w:left="720" w:hanging="360"/>
    </w:pPr>
  </w:style>
  <w:style w:type="paragraph" w:styleId="List3">
    <w:name w:val="List 3"/>
    <w:basedOn w:val="Normal"/>
    <w:semiHidden/>
    <w:rsid w:val="001A44A1"/>
    <w:pPr>
      <w:ind w:left="1080" w:hanging="360"/>
    </w:pPr>
  </w:style>
  <w:style w:type="paragraph" w:styleId="List4">
    <w:name w:val="List 4"/>
    <w:basedOn w:val="Normal"/>
    <w:semiHidden/>
    <w:rsid w:val="001A44A1"/>
    <w:pPr>
      <w:ind w:left="1440" w:hanging="360"/>
    </w:pPr>
  </w:style>
  <w:style w:type="paragraph" w:styleId="List5">
    <w:name w:val="List 5"/>
    <w:basedOn w:val="Normal"/>
    <w:semiHidden/>
    <w:rsid w:val="001A44A1"/>
    <w:pPr>
      <w:ind w:left="1800" w:hanging="360"/>
    </w:pPr>
  </w:style>
  <w:style w:type="paragraph" w:styleId="ListBullet4">
    <w:name w:val="List Bullet 4"/>
    <w:basedOn w:val="Normal"/>
    <w:semiHidden/>
    <w:rsid w:val="001A44A1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semiHidden/>
    <w:rsid w:val="001A44A1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semiHidden/>
    <w:rsid w:val="001A44A1"/>
    <w:pPr>
      <w:spacing w:after="120"/>
      <w:ind w:left="360"/>
    </w:pPr>
  </w:style>
  <w:style w:type="paragraph" w:styleId="ListContinue2">
    <w:name w:val="List Continue 2"/>
    <w:basedOn w:val="Normal"/>
    <w:semiHidden/>
    <w:rsid w:val="001A44A1"/>
    <w:pPr>
      <w:spacing w:after="120"/>
      <w:ind w:left="720"/>
    </w:pPr>
  </w:style>
  <w:style w:type="paragraph" w:styleId="ListContinue3">
    <w:name w:val="List Continue 3"/>
    <w:basedOn w:val="Normal"/>
    <w:semiHidden/>
    <w:rsid w:val="001A44A1"/>
    <w:pPr>
      <w:spacing w:after="120"/>
      <w:ind w:left="1080"/>
    </w:pPr>
  </w:style>
  <w:style w:type="paragraph" w:styleId="ListContinue4">
    <w:name w:val="List Continue 4"/>
    <w:basedOn w:val="Normal"/>
    <w:semiHidden/>
    <w:rsid w:val="001A44A1"/>
    <w:pPr>
      <w:spacing w:after="120"/>
      <w:ind w:left="1440"/>
    </w:pPr>
  </w:style>
  <w:style w:type="paragraph" w:styleId="ListContinue5">
    <w:name w:val="List Continue 5"/>
    <w:basedOn w:val="Normal"/>
    <w:semiHidden/>
    <w:rsid w:val="001A44A1"/>
    <w:pPr>
      <w:spacing w:after="120"/>
      <w:ind w:left="1800"/>
    </w:pPr>
  </w:style>
  <w:style w:type="paragraph" w:styleId="ListNumber4">
    <w:name w:val="List Number 4"/>
    <w:basedOn w:val="Normal"/>
    <w:semiHidden/>
    <w:rsid w:val="001A44A1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semiHidden/>
    <w:rsid w:val="001A44A1"/>
    <w:pPr>
      <w:tabs>
        <w:tab w:val="num" w:pos="1800"/>
      </w:tabs>
      <w:ind w:left="1800" w:hanging="360"/>
    </w:pPr>
  </w:style>
  <w:style w:type="paragraph" w:styleId="MacroText">
    <w:name w:val="macro"/>
    <w:link w:val="MacroTextChar"/>
    <w:semiHidden/>
    <w:rsid w:val="001A44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1A44A1"/>
    <w:rPr>
      <w:rFonts w:ascii="Courier New" w:eastAsia="Times New Roman" w:hAnsi="Courier New" w:cs="Courier New"/>
      <w:sz w:val="20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1A44A1"/>
  </w:style>
  <w:style w:type="character" w:customStyle="1" w:styleId="NoteHeadingChar">
    <w:name w:val="Note Heading Char"/>
    <w:basedOn w:val="DefaultParagraphFont"/>
    <w:link w:val="NoteHeading"/>
    <w:semiHidden/>
    <w:rsid w:val="001A44A1"/>
    <w:rPr>
      <w:rFonts w:ascii="Times New Roman" w:eastAsia="Times New Roman" w:hAnsi="Times New Roman" w:cs="Times New Roman"/>
      <w:sz w:val="24"/>
      <w:szCs w:val="24"/>
    </w:rPr>
  </w:style>
  <w:style w:type="table" w:styleId="Table3Deffects1">
    <w:name w:val="Table 3D effects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1A44A1"/>
    <w:pPr>
      <w:spacing w:before="6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5">
    <w:name w:val="toc 5"/>
    <w:basedOn w:val="Normal"/>
    <w:next w:val="Normal"/>
    <w:rsid w:val="001A44A1"/>
    <w:pPr>
      <w:tabs>
        <w:tab w:val="right" w:leader="dot" w:pos="9000"/>
      </w:tabs>
      <w:ind w:left="1200" w:right="360"/>
    </w:pPr>
  </w:style>
  <w:style w:type="paragraph" w:styleId="TOC6">
    <w:name w:val="toc 6"/>
    <w:basedOn w:val="Normal"/>
    <w:next w:val="Normal"/>
    <w:rsid w:val="001A44A1"/>
    <w:pPr>
      <w:tabs>
        <w:tab w:val="right" w:leader="dot" w:pos="9000"/>
      </w:tabs>
      <w:ind w:left="1440" w:right="360"/>
    </w:pPr>
  </w:style>
  <w:style w:type="paragraph" w:styleId="TOC7">
    <w:name w:val="toc 7"/>
    <w:basedOn w:val="Normal"/>
    <w:next w:val="Normal"/>
    <w:semiHidden/>
    <w:unhideWhenUsed/>
    <w:rsid w:val="001A44A1"/>
    <w:pPr>
      <w:tabs>
        <w:tab w:val="right" w:leader="dot" w:pos="9000"/>
      </w:tabs>
      <w:ind w:left="1680" w:right="360"/>
    </w:pPr>
  </w:style>
  <w:style w:type="paragraph" w:styleId="TOC8">
    <w:name w:val="toc 8"/>
    <w:basedOn w:val="Normal"/>
    <w:next w:val="Normal"/>
    <w:semiHidden/>
    <w:unhideWhenUsed/>
    <w:rsid w:val="001A44A1"/>
    <w:pPr>
      <w:tabs>
        <w:tab w:val="right" w:leader="dot" w:pos="9000"/>
      </w:tabs>
      <w:ind w:left="1920" w:right="360"/>
    </w:pPr>
  </w:style>
  <w:style w:type="paragraph" w:styleId="TOC9">
    <w:name w:val="toc 9"/>
    <w:basedOn w:val="Normal"/>
    <w:next w:val="Normal"/>
    <w:semiHidden/>
    <w:unhideWhenUsed/>
    <w:rsid w:val="001A44A1"/>
    <w:pPr>
      <w:tabs>
        <w:tab w:val="right" w:leader="dot" w:pos="9000"/>
      </w:tabs>
      <w:ind w:left="2160" w:right="360"/>
    </w:pPr>
  </w:style>
  <w:style w:type="paragraph" w:customStyle="1" w:styleId="TableTitle">
    <w:name w:val="Table Title"/>
    <w:next w:val="TableHead"/>
    <w:link w:val="TableTitleChar2"/>
    <w:rsid w:val="001A44A1"/>
    <w:pPr>
      <w:keepNext/>
      <w:keepLines/>
      <w:tabs>
        <w:tab w:val="left" w:pos="1440"/>
      </w:tabs>
      <w:spacing w:before="60" w:after="120" w:line="240" w:lineRule="auto"/>
      <w:ind w:left="1440" w:hanging="1440"/>
    </w:pPr>
    <w:rPr>
      <w:rFonts w:ascii="Arial" w:eastAsia="Times New Roman" w:hAnsi="Arial" w:cs="Times New Roman"/>
      <w:b/>
      <w:color w:val="000000"/>
      <w:sz w:val="24"/>
      <w:szCs w:val="24"/>
    </w:rPr>
  </w:style>
  <w:style w:type="paragraph" w:customStyle="1" w:styleId="Appendix">
    <w:name w:val="Appendix"/>
    <w:basedOn w:val="Heading2NoTOC"/>
    <w:next w:val="Paragraph"/>
    <w:rsid w:val="001A44A1"/>
    <w:pPr>
      <w:numPr>
        <w:numId w:val="9"/>
      </w:numPr>
    </w:pPr>
    <w:rPr>
      <w:bCs w:val="0"/>
      <w:snapToGrid w:val="0"/>
    </w:rPr>
  </w:style>
  <w:style w:type="paragraph" w:customStyle="1" w:styleId="FigureTitle">
    <w:name w:val="Figure Title"/>
    <w:basedOn w:val="TableTitle"/>
    <w:next w:val="Figure"/>
    <w:rsid w:val="001A44A1"/>
    <w:pPr>
      <w:keepNext w:val="0"/>
      <w:spacing w:after="240"/>
    </w:pPr>
  </w:style>
  <w:style w:type="character" w:customStyle="1" w:styleId="Citation">
    <w:name w:val="Citation"/>
    <w:basedOn w:val="DefaultParagraphFont"/>
    <w:rsid w:val="001A44A1"/>
    <w:rPr>
      <w:vertAlign w:val="superscript"/>
    </w:rPr>
  </w:style>
  <w:style w:type="paragraph" w:customStyle="1" w:styleId="FooterLandscape">
    <w:name w:val="FooterLandscape"/>
    <w:basedOn w:val="Normal"/>
    <w:rsid w:val="001A44A1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HeaderLandscape">
    <w:name w:val="HeaderLandscape"/>
    <w:rsid w:val="001A44A1"/>
    <w:pPr>
      <w:tabs>
        <w:tab w:val="center" w:pos="6480"/>
        <w:tab w:val="right" w:pos="12960"/>
      </w:tabs>
      <w:spacing w:before="60" w:after="0" w:line="240" w:lineRule="auto"/>
    </w:pPr>
    <w:rPr>
      <w:rFonts w:ascii="Times New Roman" w:eastAsia="Arial Unicode MS" w:hAnsi="Times New Roman" w:cs="Times New Roman"/>
      <w:sz w:val="20"/>
      <w:szCs w:val="20"/>
    </w:rPr>
  </w:style>
  <w:style w:type="paragraph" w:customStyle="1" w:styleId="Heading2Unnumbered">
    <w:name w:val="Heading 2 Unnumbered"/>
    <w:basedOn w:val="Heading2"/>
    <w:next w:val="Paragraph"/>
    <w:rsid w:val="001A44A1"/>
    <w:pPr>
      <w:numPr>
        <w:ilvl w:val="0"/>
        <w:numId w:val="0"/>
      </w:numPr>
    </w:pPr>
  </w:style>
  <w:style w:type="paragraph" w:customStyle="1" w:styleId="TOCSection">
    <w:name w:val="TOC Section"/>
    <w:basedOn w:val="Heading1"/>
    <w:rsid w:val="001A44A1"/>
    <w:pPr>
      <w:numPr>
        <w:numId w:val="0"/>
      </w:numPr>
      <w:spacing w:before="240" w:after="120"/>
      <w:outlineLvl w:val="9"/>
    </w:pPr>
  </w:style>
  <w:style w:type="character" w:styleId="PlaceholderText">
    <w:name w:val="Placeholder Text"/>
    <w:basedOn w:val="DefaultParagraphFont"/>
    <w:uiPriority w:val="99"/>
    <w:semiHidden/>
    <w:rsid w:val="001A44A1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1A44A1"/>
    <w:pPr>
      <w:spacing w:before="480" w:after="0" w:line="276" w:lineRule="auto"/>
    </w:pPr>
    <w:rPr>
      <w:rFonts w:asciiTheme="majorHAnsi" w:eastAsiaTheme="majorEastAsia" w:hAnsiTheme="majorHAnsi" w:cstheme="majorBidi"/>
      <w:caps w:val="0"/>
      <w:color w:val="000000" w:themeColor="text1"/>
      <w:kern w:val="0"/>
    </w:rPr>
  </w:style>
  <w:style w:type="character" w:customStyle="1" w:styleId="ParagraphChar">
    <w:name w:val="Paragraph Char"/>
    <w:basedOn w:val="DefaultParagraphFont"/>
    <w:link w:val="Paragraph"/>
    <w:rsid w:val="001A44A1"/>
    <w:rPr>
      <w:rFonts w:ascii="Times New Roman" w:eastAsia="Times New Roman" w:hAnsi="Times New Roman" w:cs="Times New Roman"/>
      <w:sz w:val="24"/>
      <w:szCs w:val="24"/>
    </w:rPr>
  </w:style>
  <w:style w:type="character" w:customStyle="1" w:styleId="TableHeadChar1">
    <w:name w:val="Table Head Char1"/>
    <w:link w:val="TableHead"/>
    <w:rsid w:val="001A44A1"/>
    <w:rPr>
      <w:rFonts w:ascii="Times New Roman" w:eastAsia="Times New Roman" w:hAnsi="Times New Roman" w:cs="Times New Roman"/>
      <w:b/>
      <w:sz w:val="24"/>
      <w:szCs w:val="48"/>
    </w:rPr>
  </w:style>
  <w:style w:type="paragraph" w:customStyle="1" w:styleId="tablecenter0">
    <w:name w:val="tablecenter"/>
    <w:basedOn w:val="Normal"/>
    <w:rsid w:val="001A44A1"/>
    <w:pPr>
      <w:spacing w:before="0" w:after="60"/>
      <w:jc w:val="center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1A44A1"/>
    <w:pPr>
      <w:spacing w:before="0"/>
      <w:ind w:left="720"/>
      <w:contextualSpacing/>
    </w:pPr>
    <w:rPr>
      <w:rFonts w:eastAsia="Arial Unicode MS"/>
    </w:rPr>
  </w:style>
  <w:style w:type="character" w:styleId="UnresolvedMention">
    <w:name w:val="Unresolved Mention"/>
    <w:basedOn w:val="DefaultParagraphFont"/>
    <w:uiPriority w:val="99"/>
    <w:semiHidden/>
    <w:unhideWhenUsed/>
    <w:rsid w:val="003540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tes\AppData\Roaming\Microsoft\Templates\ISIWriter.dotm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10.90.55.111\usersny\dmakwana\Working%20Documents\Isotretinoine%20DDS_2.1.2.5%20Level%20of%20Span%2080%20-%20Absorica%2040mg%20DOE%20-%20Disso%20scaled%20to%20100%20due%20to%20API%20weighing%20error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10.90.55.111\usersny\dmakwana\Working%20Documents\Isotretinoine%20DDS_2.1.2.5%20Level%20of%20Span%2080%20-%20Absorica%2040mg%20DOE%20-%20Disso%20scaled%20to%20100%20due%20to%20API%20weighing%20error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2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b="1"/>
              <a:t>Effect of Gelucire Level on Drug Product Dissolution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2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372090350020116"/>
          <c:y val="0.18361386138613861"/>
          <c:w val="0.85882259243142056"/>
          <c:h val="0.66688976377952758"/>
        </c:manualLayout>
      </c:layout>
      <c:lineChart>
        <c:grouping val="standard"/>
        <c:varyColors val="0"/>
        <c:ser>
          <c:idx val="0"/>
          <c:order val="0"/>
          <c:tx>
            <c:strRef>
              <c:f>Gelucire!$B$8:$B$9</c:f>
              <c:strCache>
                <c:ptCount val="2"/>
                <c:pt idx="0">
                  <c:v>#RD1259-32-17</c:v>
                </c:pt>
                <c:pt idx="1">
                  <c:v>49% Gelucire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Gelucire!$A$10:$A$15</c:f>
              <c:numCache>
                <c:formatCode>General</c:formatCode>
                <c:ptCount val="6"/>
                <c:pt idx="0">
                  <c:v>0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  <c:pt idx="4">
                  <c:v>60</c:v>
                </c:pt>
                <c:pt idx="5">
                  <c:v>90</c:v>
                </c:pt>
              </c:numCache>
            </c:numRef>
          </c:cat>
          <c:val>
            <c:numRef>
              <c:f>Gelucire!$B$10:$B$15</c:f>
              <c:numCache>
                <c:formatCode>General</c:formatCode>
                <c:ptCount val="6"/>
                <c:pt idx="0">
                  <c:v>0</c:v>
                </c:pt>
                <c:pt idx="1">
                  <c:v>6</c:v>
                </c:pt>
                <c:pt idx="2">
                  <c:v>26</c:v>
                </c:pt>
                <c:pt idx="3">
                  <c:v>48</c:v>
                </c:pt>
                <c:pt idx="4">
                  <c:v>68</c:v>
                </c:pt>
                <c:pt idx="5">
                  <c:v>81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885-44C6-BF31-49541E416444}"/>
            </c:ext>
          </c:extLst>
        </c:ser>
        <c:ser>
          <c:idx val="1"/>
          <c:order val="1"/>
          <c:tx>
            <c:strRef>
              <c:f>Gelucire!$C$8:$C$9</c:f>
              <c:strCache>
                <c:ptCount val="2"/>
                <c:pt idx="0">
                  <c:v>#BH-PE-21010</c:v>
                </c:pt>
                <c:pt idx="1">
                  <c:v>59% Gelucire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Gelucire!$A$10:$A$15</c:f>
              <c:numCache>
                <c:formatCode>General</c:formatCode>
                <c:ptCount val="6"/>
                <c:pt idx="0">
                  <c:v>0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  <c:pt idx="4">
                  <c:v>60</c:v>
                </c:pt>
                <c:pt idx="5">
                  <c:v>90</c:v>
                </c:pt>
              </c:numCache>
            </c:numRef>
          </c:cat>
          <c:val>
            <c:numRef>
              <c:f>Gelucire!$C$10:$C$15</c:f>
              <c:numCache>
                <c:formatCode>General</c:formatCode>
                <c:ptCount val="6"/>
                <c:pt idx="0">
                  <c:v>0</c:v>
                </c:pt>
                <c:pt idx="1">
                  <c:v>8</c:v>
                </c:pt>
                <c:pt idx="2">
                  <c:v>36</c:v>
                </c:pt>
                <c:pt idx="3">
                  <c:v>66</c:v>
                </c:pt>
                <c:pt idx="4">
                  <c:v>87</c:v>
                </c:pt>
                <c:pt idx="5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885-44C6-BF31-49541E416444}"/>
            </c:ext>
          </c:extLst>
        </c:ser>
        <c:ser>
          <c:idx val="2"/>
          <c:order val="2"/>
          <c:tx>
            <c:strRef>
              <c:f>Gelucire!$D$8:$D$9</c:f>
              <c:strCache>
                <c:ptCount val="2"/>
                <c:pt idx="0">
                  <c:v>#RD1259-32-18</c:v>
                </c:pt>
                <c:pt idx="1">
                  <c:v>68% Gelucire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Gelucire!$A$10:$A$15</c:f>
              <c:numCache>
                <c:formatCode>General</c:formatCode>
                <c:ptCount val="6"/>
                <c:pt idx="0">
                  <c:v>0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  <c:pt idx="4">
                  <c:v>60</c:v>
                </c:pt>
                <c:pt idx="5">
                  <c:v>90</c:v>
                </c:pt>
              </c:numCache>
            </c:numRef>
          </c:cat>
          <c:val>
            <c:numRef>
              <c:f>Gelucire!$D$10:$D$15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8</c:v>
                </c:pt>
                <c:pt idx="3">
                  <c:v>19</c:v>
                </c:pt>
                <c:pt idx="4">
                  <c:v>31</c:v>
                </c:pt>
                <c:pt idx="5">
                  <c:v>47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B885-44C6-BF31-49541E4164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2965032"/>
        <c:axId val="732961424"/>
      </c:lineChart>
      <c:catAx>
        <c:axId val="73296503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/>
                  <a:t>Time Point (Minutes)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2961424"/>
        <c:crosses val="autoZero"/>
        <c:auto val="1"/>
        <c:lblAlgn val="ctr"/>
        <c:lblOffset val="100"/>
        <c:noMultiLvlLbl val="0"/>
      </c:catAx>
      <c:valAx>
        <c:axId val="732961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b="1"/>
                  <a:t>% Drug Release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329650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11999917893474997"/>
          <c:y val="0.22985761831317472"/>
          <c:w val="0.35653888154491636"/>
          <c:h val="0.2506205659936072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 sz="1100"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1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sz="1100" b="1">
                <a:effectLst/>
              </a:rPr>
              <a:t>Evaluation of Effect of Span 80 Level on Drug Product Dissolution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1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481385295752678"/>
          <c:y val="0.17372365339578455"/>
          <c:w val="0.85624967848460465"/>
          <c:h val="0.64267790296704708"/>
        </c:manualLayout>
      </c:layout>
      <c:lineChart>
        <c:grouping val="standard"/>
        <c:varyColors val="0"/>
        <c:ser>
          <c:idx val="0"/>
          <c:order val="0"/>
          <c:tx>
            <c:strRef>
              <c:f>'Span 80'!$B$8</c:f>
              <c:strCache>
                <c:ptCount val="1"/>
                <c:pt idx="0">
                  <c:v>#RD1259-32-11 (0% Span 80)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'Span 80'!$A$10:$A$16</c:f>
              <c:numCache>
                <c:formatCode>General</c:formatCode>
                <c:ptCount val="7"/>
                <c:pt idx="0">
                  <c:v>0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  <c:pt idx="4">
                  <c:v>60</c:v>
                </c:pt>
                <c:pt idx="5">
                  <c:v>90</c:v>
                </c:pt>
                <c:pt idx="6">
                  <c:v>120</c:v>
                </c:pt>
              </c:numCache>
            </c:numRef>
          </c:cat>
          <c:val>
            <c:numRef>
              <c:f>'Span 80'!$B$10:$B$16</c:f>
              <c:numCache>
                <c:formatCode>General</c:formatCode>
                <c:ptCount val="7"/>
                <c:pt idx="0">
                  <c:v>0</c:v>
                </c:pt>
                <c:pt idx="1">
                  <c:v>6</c:v>
                </c:pt>
                <c:pt idx="2">
                  <c:v>29</c:v>
                </c:pt>
                <c:pt idx="3">
                  <c:v>55</c:v>
                </c:pt>
                <c:pt idx="4">
                  <c:v>80</c:v>
                </c:pt>
                <c:pt idx="5">
                  <c:v>95</c:v>
                </c:pt>
                <c:pt idx="6">
                  <c:v>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275-49C5-A6A8-27A55E8BBE18}"/>
            </c:ext>
          </c:extLst>
        </c:ser>
        <c:ser>
          <c:idx val="1"/>
          <c:order val="1"/>
          <c:tx>
            <c:strRef>
              <c:f>'Span 80'!$C$8</c:f>
              <c:strCache>
                <c:ptCount val="1"/>
                <c:pt idx="0">
                  <c:v>#BH-PE-21010 (5% Span 80)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'Span 80'!$A$10:$A$16</c:f>
              <c:numCache>
                <c:formatCode>General</c:formatCode>
                <c:ptCount val="7"/>
                <c:pt idx="0">
                  <c:v>0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  <c:pt idx="4">
                  <c:v>60</c:v>
                </c:pt>
                <c:pt idx="5">
                  <c:v>90</c:v>
                </c:pt>
                <c:pt idx="6">
                  <c:v>120</c:v>
                </c:pt>
              </c:numCache>
            </c:numRef>
          </c:cat>
          <c:val>
            <c:numRef>
              <c:f>'Span 80'!$C$10:$C$16</c:f>
              <c:numCache>
                <c:formatCode>General</c:formatCode>
                <c:ptCount val="7"/>
                <c:pt idx="0">
                  <c:v>0</c:v>
                </c:pt>
                <c:pt idx="1">
                  <c:v>8</c:v>
                </c:pt>
                <c:pt idx="2">
                  <c:v>36</c:v>
                </c:pt>
                <c:pt idx="3">
                  <c:v>64</c:v>
                </c:pt>
                <c:pt idx="4">
                  <c:v>84</c:v>
                </c:pt>
                <c:pt idx="5">
                  <c:v>98</c:v>
                </c:pt>
                <c:pt idx="6">
                  <c:v>101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275-49C5-A6A8-27A55E8BBE18}"/>
            </c:ext>
          </c:extLst>
        </c:ser>
        <c:ser>
          <c:idx val="2"/>
          <c:order val="2"/>
          <c:tx>
            <c:strRef>
              <c:f>'Span 80'!$D$8</c:f>
              <c:strCache>
                <c:ptCount val="1"/>
                <c:pt idx="0">
                  <c:v>#RD1259-32-15 (8% Span 80)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numRef>
              <c:f>'Span 80'!$A$10:$A$16</c:f>
              <c:numCache>
                <c:formatCode>General</c:formatCode>
                <c:ptCount val="7"/>
                <c:pt idx="0">
                  <c:v>0</c:v>
                </c:pt>
                <c:pt idx="1">
                  <c:v>15</c:v>
                </c:pt>
                <c:pt idx="2">
                  <c:v>30</c:v>
                </c:pt>
                <c:pt idx="3">
                  <c:v>45</c:v>
                </c:pt>
                <c:pt idx="4">
                  <c:v>60</c:v>
                </c:pt>
                <c:pt idx="5">
                  <c:v>90</c:v>
                </c:pt>
                <c:pt idx="6">
                  <c:v>120</c:v>
                </c:pt>
              </c:numCache>
            </c:numRef>
          </c:cat>
          <c:val>
            <c:numRef>
              <c:f>'Span 80'!$D$10:$D$16</c:f>
              <c:numCache>
                <c:formatCode>General</c:formatCode>
                <c:ptCount val="7"/>
                <c:pt idx="0">
                  <c:v>0</c:v>
                </c:pt>
                <c:pt idx="1">
                  <c:v>2</c:v>
                </c:pt>
                <c:pt idx="2">
                  <c:v>10</c:v>
                </c:pt>
                <c:pt idx="3">
                  <c:v>25</c:v>
                </c:pt>
                <c:pt idx="4">
                  <c:v>42</c:v>
                </c:pt>
                <c:pt idx="5">
                  <c:v>64</c:v>
                </c:pt>
                <c:pt idx="6">
                  <c:v>84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6275-49C5-A6A8-27A55E8BBE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5276416"/>
        <c:axId val="825277400"/>
      </c:lineChart>
      <c:catAx>
        <c:axId val="8252764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1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Time</a:t>
                </a:r>
                <a:r>
                  <a:rPr lang="en-US" sz="1100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Point (Minutes)</a:t>
                </a:r>
                <a:endParaRPr lang="en-US" sz="1100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5277400"/>
        <c:crosses val="autoZero"/>
        <c:auto val="1"/>
        <c:lblAlgn val="ctr"/>
        <c:lblOffset val="100"/>
        <c:noMultiLvlLbl val="0"/>
      </c:catAx>
      <c:valAx>
        <c:axId val="825277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1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sz="11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% Drug Release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1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252764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64283381595214195"/>
          <c:y val="0.57368751037267884"/>
          <c:w val="0.33754636044572406"/>
          <c:h val="0.29838663852585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BC8C300B3354D9656597A84B38CCF" ma:contentTypeVersion="5" ma:contentTypeDescription="Create a new document." ma:contentTypeScope="" ma:versionID="8b7e55000caa4db50c08adff9d59e79f">
  <xsd:schema xmlns:xsd="http://www.w3.org/2001/XMLSchema" xmlns:xs="http://www.w3.org/2001/XMLSchema" xmlns:p="http://schemas.microsoft.com/office/2006/metadata/properties" xmlns:ns2="a6684056-6339-4d54-8cd3-81c143444a52" xmlns:ns3="6b9e929b-f12e-42c9-a650-e07b0b625cfa" targetNamespace="http://schemas.microsoft.com/office/2006/metadata/properties" ma:root="true" ma:fieldsID="07e5bcb657efe23a287ed27cc8e3e018" ns2:_="" ns3:_="">
    <xsd:import namespace="a6684056-6339-4d54-8cd3-81c143444a52"/>
    <xsd:import namespace="6b9e929b-f12e-42c9-a650-e07b0b625c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84056-6339-4d54-8cd3-81c143444a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e929b-f12e-42c9-a650-e07b0b625cf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8B7FCF-4383-4AE8-8BEB-D862B740BC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627B74-FD7D-4302-AA4D-5E6BCAEC1A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6116B4-CCBC-4393-9C0D-27F20FD27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84056-6339-4d54-8cd3-81c143444a52"/>
    <ds:schemaRef ds:uri="6b9e929b-f12e-42c9-a650-e07b0b625c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ISIWriter</Template>
  <TotalTime>631</TotalTime>
  <Pages>7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Mallamgari S. Reddy</dc:creator>
  <cp:lastModifiedBy>Darshita Vyas</cp:lastModifiedBy>
  <cp:revision>34</cp:revision>
  <dcterms:created xsi:type="dcterms:W3CDTF">2022-12-20T16:49:00Z</dcterms:created>
  <dcterms:modified xsi:type="dcterms:W3CDTF">2025-07-22T12:00:00Z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ule">
    <vt:lpwstr>9d37aa6d-d387-47b2-a01d-dd6ac62aaae9</vt:lpwstr>
  </property>
  <property fmtid="{D5CDD505-2E9C-101B-9397-08002B2CF9AE}" pid="3" name="ContentTypeId">
    <vt:lpwstr>0x010100AC0BC8C300B3354D9656597A84B38CCF</vt:lpwstr>
  </property>
</Properties>
</file>